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64C23" w14:textId="1FDA03E7" w:rsidR="002F51FA" w:rsidRPr="00A51658" w:rsidRDefault="002F51FA" w:rsidP="002F51FA">
      <w:pPr>
        <w:jc w:val="right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7623C82F" w14:textId="09D46999" w:rsidR="002F51FA" w:rsidRPr="00A51658" w:rsidRDefault="002F51FA" w:rsidP="002F51FA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5C39B73" w14:textId="77777777" w:rsidR="002F51FA" w:rsidRPr="0002708D" w:rsidRDefault="002F51FA" w:rsidP="002F51FA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4C2F65AA" w14:textId="77777777" w:rsidR="002F51FA" w:rsidRPr="0002708D" w:rsidRDefault="002F51FA" w:rsidP="002F51FA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515C1142" w14:textId="68E427B2" w:rsidR="002F51FA" w:rsidRPr="00A6460E" w:rsidRDefault="002F51FA" w:rsidP="002F51FA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 w:rsidRPr="00A6460E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E</w:t>
      </w: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NTEROGRAFIA IN RISONANZA MAGNETICA CON MEZZO DI CONTRASTO</w:t>
      </w:r>
      <w:r w:rsidRPr="00A6460E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 </w:t>
      </w:r>
    </w:p>
    <w:p w14:paraId="2CAA8F94" w14:textId="77777777" w:rsidR="002F51FA" w:rsidRDefault="002F51FA" w:rsidP="002F51FA"/>
    <w:p w14:paraId="2EB50D57" w14:textId="77777777" w:rsidR="002F51FA" w:rsidRDefault="002F51FA" w:rsidP="002F51FA"/>
    <w:p w14:paraId="7D1AB2A6" w14:textId="06441162" w:rsidR="002F51FA" w:rsidRPr="002F51FA" w:rsidRDefault="002F51FA" w:rsidP="002F51FA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</w:rPr>
      </w:pPr>
      <w:r w:rsidRPr="002F51FA">
        <w:rPr>
          <w:rFonts w:ascii="Book Antiqua" w:hAnsi="Book Antiqua"/>
          <w:b/>
          <w:bCs/>
        </w:rPr>
        <w:t>IL GIORNO DELL’ESAME:</w:t>
      </w:r>
    </w:p>
    <w:p w14:paraId="4F4E2844" w14:textId="0F11DFA3" w:rsidR="002F51FA" w:rsidRPr="002F51FA" w:rsidRDefault="002F51FA" w:rsidP="002F51FA">
      <w:pPr>
        <w:pStyle w:val="Paragrafoelenco"/>
        <w:numPr>
          <w:ilvl w:val="0"/>
          <w:numId w:val="2"/>
        </w:numPr>
        <w:jc w:val="both"/>
        <w:rPr>
          <w:rFonts w:ascii="Book Antiqua" w:hAnsi="Book Antiqua" w:cs="Segoe UI Symbol"/>
        </w:rPr>
      </w:pPr>
      <w:r>
        <w:rPr>
          <w:rFonts w:ascii="Book Antiqua" w:hAnsi="Book Antiqua"/>
        </w:rPr>
        <w:t>P</w:t>
      </w:r>
      <w:r w:rsidRPr="002F51FA">
        <w:rPr>
          <w:rFonts w:ascii="Book Antiqua" w:hAnsi="Book Antiqua"/>
        </w:rPr>
        <w:t xml:space="preserve">ortare in visione l’analisi della </w:t>
      </w:r>
      <w:r w:rsidRPr="002F51FA">
        <w:rPr>
          <w:rFonts w:ascii="Book Antiqua" w:hAnsi="Book Antiqua"/>
          <w:b/>
          <w:bCs/>
        </w:rPr>
        <w:t>CREATININEMIA</w:t>
      </w:r>
      <w:r w:rsidRPr="002F51FA">
        <w:rPr>
          <w:rFonts w:ascii="Book Antiqua" w:hAnsi="Book Antiqua"/>
        </w:rPr>
        <w:t>, eseguita non più di 30 giorni prima.</w:t>
      </w:r>
    </w:p>
    <w:p w14:paraId="0169357A" w14:textId="536A30BC" w:rsidR="002F51FA" w:rsidRDefault="002F51FA" w:rsidP="002F51FA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P</w:t>
      </w:r>
      <w:r w:rsidRPr="002F51FA">
        <w:rPr>
          <w:rFonts w:ascii="Book Antiqua" w:hAnsi="Book Antiqua"/>
        </w:rPr>
        <w:t xml:space="preserve">resentarsi in Radiologia 40 minuti dell’esame per assumere </w:t>
      </w:r>
      <w:r w:rsidRPr="002F51FA">
        <w:rPr>
          <w:rFonts w:ascii="Book Antiqua" w:hAnsi="Book Antiqua"/>
          <w:b/>
          <w:bCs/>
        </w:rPr>
        <w:t>3 bustine di ISOCOLAN</w:t>
      </w:r>
      <w:r>
        <w:rPr>
          <w:rFonts w:ascii="Book Antiqua" w:hAnsi="Book Antiqua"/>
          <w:b/>
          <w:bCs/>
        </w:rPr>
        <w:t>,</w:t>
      </w:r>
      <w:r w:rsidRPr="002F51FA">
        <w:rPr>
          <w:rFonts w:ascii="Book Antiqua" w:hAnsi="Book Antiqua"/>
        </w:rPr>
        <w:t xml:space="preserve"> sciolte in </w:t>
      </w:r>
      <w:r w:rsidRPr="002F51FA">
        <w:rPr>
          <w:rFonts w:ascii="Book Antiqua" w:hAnsi="Book Antiqua"/>
          <w:b/>
          <w:bCs/>
        </w:rPr>
        <w:t>1 litro e</w:t>
      </w:r>
      <w:r>
        <w:rPr>
          <w:rFonts w:ascii="Book Antiqua" w:hAnsi="Book Antiqua"/>
          <w:b/>
          <w:bCs/>
        </w:rPr>
        <w:t xml:space="preserve"> mezzo</w:t>
      </w:r>
      <w:r w:rsidRPr="002F51FA">
        <w:rPr>
          <w:rFonts w:ascii="Book Antiqua" w:hAnsi="Book Antiqua"/>
          <w:b/>
          <w:bCs/>
        </w:rPr>
        <w:t xml:space="preserve"> di acqua</w:t>
      </w:r>
      <w:r w:rsidRPr="002F51FA">
        <w:rPr>
          <w:rFonts w:ascii="Book Antiqua" w:hAnsi="Book Antiqua"/>
        </w:rPr>
        <w:t>, da bere nell’arco di 20 minuti.</w:t>
      </w:r>
    </w:p>
    <w:p w14:paraId="685A9B4B" w14:textId="6C97DB40" w:rsidR="002F51FA" w:rsidRDefault="002F51FA" w:rsidP="002F51FA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Presentarsi</w:t>
      </w:r>
      <w:r w:rsidRPr="002F51FA">
        <w:rPr>
          <w:rFonts w:ascii="Book Antiqua" w:hAnsi="Book Antiqua"/>
        </w:rPr>
        <w:t xml:space="preserve"> a digiuno da almeno 8 ore.</w:t>
      </w:r>
    </w:p>
    <w:p w14:paraId="387E8A0B" w14:textId="611471B2" w:rsidR="002F51FA" w:rsidRPr="002F51FA" w:rsidRDefault="002F51FA" w:rsidP="002F51FA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2F51FA">
        <w:rPr>
          <w:rFonts w:ascii="Book Antiqua" w:hAnsi="Book Antiqua"/>
        </w:rPr>
        <w:t>Si prega di portare sempre gli esami precedenti.</w:t>
      </w:r>
    </w:p>
    <w:p w14:paraId="3184A8A0" w14:textId="77777777" w:rsidR="00CA67BA" w:rsidRDefault="00CA67BA"/>
    <w:sectPr w:rsidR="00CA67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89E3C" w14:textId="77777777" w:rsidR="008B2D04" w:rsidRDefault="008B2D04" w:rsidP="002F51FA">
      <w:pPr>
        <w:spacing w:after="0" w:line="240" w:lineRule="auto"/>
      </w:pPr>
      <w:r>
        <w:separator/>
      </w:r>
    </w:p>
  </w:endnote>
  <w:endnote w:type="continuationSeparator" w:id="0">
    <w:p w14:paraId="4702B6F3" w14:textId="77777777" w:rsidR="008B2D04" w:rsidRDefault="008B2D04" w:rsidP="002F5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D218" w14:textId="77777777" w:rsidR="00A92903" w:rsidRDefault="00A929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24F8" w14:textId="2E3C32AE" w:rsidR="00A92903" w:rsidRDefault="00A92903" w:rsidP="00A9290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5670FE06" wp14:editId="47CE0A97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F022" w14:textId="77777777" w:rsidR="00A92903" w:rsidRDefault="00A929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3D4FD" w14:textId="77777777" w:rsidR="008B2D04" w:rsidRDefault="008B2D04" w:rsidP="002F51FA">
      <w:pPr>
        <w:spacing w:after="0" w:line="240" w:lineRule="auto"/>
      </w:pPr>
      <w:r>
        <w:separator/>
      </w:r>
    </w:p>
  </w:footnote>
  <w:footnote w:type="continuationSeparator" w:id="0">
    <w:p w14:paraId="0F9F23A9" w14:textId="77777777" w:rsidR="008B2D04" w:rsidRDefault="008B2D04" w:rsidP="002F5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E8916" w14:textId="77777777" w:rsidR="00A92903" w:rsidRDefault="00A929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FAF88" w14:textId="4B5D3327" w:rsidR="00A92903" w:rsidRDefault="00A92903" w:rsidP="00A92903">
    <w:pPr>
      <w:pStyle w:val="Intestazione"/>
      <w:jc w:val="center"/>
    </w:pPr>
    <w:r>
      <w:rPr>
        <w:b/>
        <w:bCs/>
        <w:noProof/>
        <w:lang w:eastAsia="it-IT"/>
      </w:rPr>
      <w:drawing>
        <wp:inline distT="0" distB="0" distL="0" distR="0" wp14:anchorId="51802B85" wp14:editId="3D126AAD">
          <wp:extent cx="2436737" cy="16751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MUR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5768" y1="35459" x2="19083" y2="52446"/>
                                <a14:foregroundMark x1="19782" y1="51457" x2="30703" y2="69434"/>
                                <a14:foregroundMark x1="31442" y1="68444" x2="42363" y2="57944"/>
                                <a14:foregroundMark x1="42713" y1="57944" x2="81228" y2="57944"/>
                                <a14:foregroundMark x1="82277" y1="56954" x2="82277" y2="41451"/>
                                <a14:foregroundMark x1="81928" y1="41946" x2="39565" y2="40957"/>
                                <a14:foregroundMark x1="39565" y1="40957" x2="35328" y2="30456"/>
                                <a14:foregroundMark x1="26817" y1="34964" x2="37777" y2="30951"/>
                                <a14:foregroundMark x1="38476" y1="34964" x2="38476" y2="34964"/>
                                <a14:foregroundMark x1="26467" y1="61407" x2="26467" y2="61407"/>
                                <a14:foregroundMark x1="27206" y1="61407" x2="27206" y2="61407"/>
                                <a14:foregroundMark x1="27555" y1="62947" x2="27555" y2="62947"/>
                                <a14:foregroundMark x1="28955" y1="64926" x2="28955" y2="64926"/>
                                <a14:foregroundMark x1="37427" y1="63936" x2="37427" y2="63936"/>
                                <a14:foregroundMark x1="22969" y1="44475" x2="22969" y2="44475"/>
                                <a14:foregroundMark x1="21531" y1="43430" x2="24368" y2="34469"/>
                                <a14:foregroundMark x1="21881" y1="46454" x2="18733" y2="50467"/>
                                <a14:foregroundMark x1="20132" y1="52941" x2="30703" y2="68939"/>
                                <a14:foregroundMark x1="26467" y1="61957" x2="26467" y2="61957"/>
                                <a14:foregroundMark x1="27905" y1="65915" x2="27905" y2="65915"/>
                                <a14:foregroundMark x1="60746" y1="41451" x2="60746" y2="41451"/>
                                <a14:foregroundMark x1="54023" y1="52941" x2="54023" y2="52941"/>
                                <a14:foregroundMark x1="53673" y1="49423" x2="53673" y2="49423"/>
                                <a14:foregroundMark x1="44501" y1="47444" x2="47299" y2="52941"/>
                                <a14:foregroundMark x1="46599" y1="55415" x2="79790" y2="52941"/>
                                <a14:foregroundMark x1="23319" y1="46949" x2="32491" y2="61407"/>
                                <a14:foregroundMark x1="26467" y1="39472" x2="36378" y2="58439"/>
                                <a14:foregroundMark x1="32141" y1="32985" x2="39565" y2="52941"/>
                                <a14:foregroundMark x1="44151" y1="43925" x2="26817" y2="59428"/>
                                <a14:foregroundMark x1="58259" y1="43430" x2="23669" y2="57944"/>
                                <a14:foregroundMark x1="69569" y1="41946" x2="55422" y2="54920"/>
                                <a14:foregroundMark x1="80140" y1="43925" x2="65682" y2="55415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698" cy="1692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AFA65" w14:textId="77777777" w:rsidR="00A92903" w:rsidRDefault="00A929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86757"/>
    <w:multiLevelType w:val="hybridMultilevel"/>
    <w:tmpl w:val="00449636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69105B4"/>
    <w:multiLevelType w:val="hybridMultilevel"/>
    <w:tmpl w:val="7564E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602217">
    <w:abstractNumId w:val="1"/>
  </w:num>
  <w:num w:numId="2" w16cid:durableId="1164126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FA"/>
    <w:rsid w:val="002F51FA"/>
    <w:rsid w:val="004700DC"/>
    <w:rsid w:val="005B6725"/>
    <w:rsid w:val="0065181A"/>
    <w:rsid w:val="008B2D04"/>
    <w:rsid w:val="00A92903"/>
    <w:rsid w:val="00CA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CDF8"/>
  <w15:chartTrackingRefBased/>
  <w15:docId w15:val="{83482C16-97B0-4DD1-8A69-22E9B77A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51FA"/>
  </w:style>
  <w:style w:type="paragraph" w:styleId="Titolo1">
    <w:name w:val="heading 1"/>
    <w:basedOn w:val="Normale"/>
    <w:next w:val="Normale"/>
    <w:link w:val="Titolo1Carattere"/>
    <w:uiPriority w:val="9"/>
    <w:qFormat/>
    <w:rsid w:val="002F5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5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51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5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51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5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5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5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5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51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51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51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51F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51F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51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51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51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51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5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5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5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5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5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51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51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51F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51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51F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51FA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F51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51FA"/>
  </w:style>
  <w:style w:type="paragraph" w:styleId="Pidipagina">
    <w:name w:val="footer"/>
    <w:basedOn w:val="Normale"/>
    <w:link w:val="PidipaginaCarattere"/>
    <w:uiPriority w:val="99"/>
    <w:unhideWhenUsed/>
    <w:rsid w:val="002F51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5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2</cp:revision>
  <dcterms:created xsi:type="dcterms:W3CDTF">2026-07-09T11:15:00Z</dcterms:created>
  <dcterms:modified xsi:type="dcterms:W3CDTF">2026-10-09T12:21:00Z</dcterms:modified>
</cp:coreProperties>
</file>