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0B0B2" w14:textId="610E9EC1" w:rsidR="00674A5E" w:rsidRPr="00A51658" w:rsidRDefault="00674A5E" w:rsidP="00674A5E">
      <w:pPr>
        <w:jc w:val="center"/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6BA1A75F" w14:textId="77777777" w:rsidR="00E81C16" w:rsidRDefault="00E81C16" w:rsidP="00E81C16">
      <w:pPr>
        <w:jc w:val="center"/>
        <w:rPr>
          <w:rFonts w:ascii="Book Antiqua" w:hAnsi="Book Antiqua"/>
        </w:rPr>
      </w:pPr>
    </w:p>
    <w:p w14:paraId="0C559C03" w14:textId="77777777" w:rsidR="007C2CEB" w:rsidRPr="0018750B" w:rsidRDefault="007C2CEB" w:rsidP="007C2CEB">
      <w:pPr>
        <w:rPr>
          <w:rFonts w:ascii="Book Antiqua" w:hAnsi="Book Antiqua"/>
        </w:rPr>
      </w:pPr>
      <w:r w:rsidRPr="0018750B">
        <w:rPr>
          <w:rFonts w:ascii="Book Antiqua" w:hAnsi="Book Antiqua"/>
        </w:rPr>
        <w:t>Preparazione esame</w:t>
      </w:r>
    </w:p>
    <w:p w14:paraId="4B4ED124" w14:textId="71DF3BC1" w:rsidR="007C2CEB" w:rsidRDefault="007C2CEB" w:rsidP="007C2CEB">
      <w:pPr>
        <w:rPr>
          <w:rFonts w:ascii="Book Antiqua" w:hAnsi="Book Antiqua"/>
          <w:b/>
          <w:bCs/>
          <w:color w:val="2F5496" w:themeColor="accent1" w:themeShade="BF"/>
          <w:sz w:val="14"/>
          <w:szCs w:val="14"/>
        </w:rPr>
      </w:pPr>
      <w: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 xml:space="preserve">PANCOLONSCOPIA (se eseguita con Dr.ssa </w:t>
      </w:r>
      <w:proofErr w:type="spellStart"/>
      <w:r w:rsidR="00465B21"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>Purchiaroni</w:t>
      </w:r>
      <w:proofErr w:type="spellEnd"/>
      <w: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>)</w:t>
      </w:r>
    </w:p>
    <w:p w14:paraId="29BA38CE" w14:textId="77777777" w:rsidR="007C2CEB" w:rsidRPr="00A51658" w:rsidRDefault="007C2CEB" w:rsidP="007C2CEB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  <w:r w:rsidRPr="00E80B5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9C5421E" wp14:editId="44CF22DF">
                <wp:simplePos x="0" y="0"/>
                <wp:positionH relativeFrom="margin">
                  <wp:posOffset>-34290</wp:posOffset>
                </wp:positionH>
                <wp:positionV relativeFrom="paragraph">
                  <wp:posOffset>224155</wp:posOffset>
                </wp:positionV>
                <wp:extent cx="6153150" cy="1390650"/>
                <wp:effectExtent l="19050" t="19050" r="19050" b="19050"/>
                <wp:wrapNone/>
                <wp:docPr id="1597490227" name="Rettango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3150" cy="13906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AD47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37D40F" id="Rettangolo 16" o:spid="_x0000_s1026" style="position:absolute;margin-left:-2.7pt;margin-top:17.65pt;width:484.5pt;height:10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" o:allowincell="f" filled="f" strokecolor="#70ad47" strokeweight="3pt">
                <w10:wrap anchorx="margin"/>
              </v:rect>
            </w:pict>
          </mc:Fallback>
        </mc:AlternateContent>
      </w:r>
    </w:p>
    <w:p w14:paraId="682211CC" w14:textId="77777777" w:rsidR="007C2CEB" w:rsidRPr="00195ADD" w:rsidRDefault="007C2CEB" w:rsidP="007C2CEB">
      <w:pPr>
        <w:jc w:val="both"/>
        <w:rPr>
          <w:rFonts w:ascii="Book Antiqua" w:hAnsi="Book Antiqua"/>
          <w:b/>
          <w:bCs/>
          <w:i/>
          <w:iCs/>
        </w:rPr>
      </w:pPr>
      <w:r w:rsidRPr="00195ADD">
        <w:rPr>
          <w:rFonts w:ascii="Book Antiqua" w:hAnsi="Book Antiqua"/>
          <w:b/>
          <w:bCs/>
          <w:i/>
          <w:iCs/>
        </w:rPr>
        <w:t xml:space="preserve">Dr.ssa Flaminia </w:t>
      </w:r>
      <w:proofErr w:type="spellStart"/>
      <w:r w:rsidRPr="00195ADD">
        <w:rPr>
          <w:rFonts w:ascii="Book Antiqua" w:hAnsi="Book Antiqua"/>
          <w:b/>
          <w:bCs/>
          <w:i/>
          <w:iCs/>
        </w:rPr>
        <w:t>Purchiaroni</w:t>
      </w:r>
      <w:proofErr w:type="spellEnd"/>
    </w:p>
    <w:p w14:paraId="7E11AC93" w14:textId="77777777" w:rsidR="007C2CEB" w:rsidRPr="00195ADD" w:rsidRDefault="007C2CEB" w:rsidP="007C2CEB">
      <w:pPr>
        <w:jc w:val="both"/>
        <w:rPr>
          <w:rFonts w:ascii="Book Antiqua" w:hAnsi="Book Antiqua"/>
          <w:b/>
          <w:bCs/>
          <w:i/>
          <w:iCs/>
        </w:rPr>
      </w:pPr>
      <w:r w:rsidRPr="00195ADD">
        <w:rPr>
          <w:rFonts w:ascii="Book Antiqua" w:hAnsi="Book Antiqua"/>
          <w:b/>
          <w:bCs/>
          <w:i/>
          <w:iCs/>
        </w:rPr>
        <w:t>MD, PhD</w:t>
      </w:r>
    </w:p>
    <w:p w14:paraId="07169212" w14:textId="77777777" w:rsidR="007C2CEB" w:rsidRPr="00195ADD" w:rsidRDefault="007C2CEB" w:rsidP="007C2CEB">
      <w:pPr>
        <w:jc w:val="both"/>
        <w:rPr>
          <w:rFonts w:ascii="Book Antiqua" w:hAnsi="Book Antiqua"/>
          <w:b/>
          <w:bCs/>
          <w:i/>
          <w:iCs/>
        </w:rPr>
      </w:pPr>
      <w:r w:rsidRPr="00195ADD">
        <w:rPr>
          <w:rFonts w:ascii="Book Antiqua" w:hAnsi="Book Antiqua"/>
          <w:b/>
          <w:bCs/>
          <w:i/>
          <w:iCs/>
        </w:rPr>
        <w:t>Specialista in gastroenterologia ed endoscopia digestiva</w:t>
      </w:r>
    </w:p>
    <w:p w14:paraId="07EE6A06" w14:textId="77777777" w:rsidR="007C2CEB" w:rsidRPr="00195ADD" w:rsidRDefault="007C2CEB" w:rsidP="007C2CEB">
      <w:pPr>
        <w:jc w:val="both"/>
        <w:rPr>
          <w:rFonts w:ascii="Book Antiqua" w:hAnsi="Book Antiqua"/>
          <w:b/>
          <w:bCs/>
          <w:i/>
          <w:iCs/>
        </w:rPr>
      </w:pPr>
      <w:r w:rsidRPr="00195ADD">
        <w:rPr>
          <w:rFonts w:ascii="Book Antiqua" w:hAnsi="Book Antiqua"/>
          <w:b/>
          <w:bCs/>
          <w:i/>
          <w:iCs/>
        </w:rPr>
        <w:t>Master in alimentazione</w:t>
      </w:r>
    </w:p>
    <w:p w14:paraId="60662578" w14:textId="77777777" w:rsidR="007C2CEB" w:rsidRDefault="007C2CEB" w:rsidP="007C2CEB">
      <w:pPr>
        <w:jc w:val="both"/>
        <w:rPr>
          <w:rFonts w:ascii="Book Antiqua" w:hAnsi="Book Antiqua"/>
          <w:b/>
          <w:bCs/>
        </w:rPr>
      </w:pPr>
    </w:p>
    <w:p w14:paraId="49B85CC3" w14:textId="77777777" w:rsidR="007C2CEB" w:rsidRDefault="007C2CEB" w:rsidP="007C2CEB">
      <w:pPr>
        <w:jc w:val="both"/>
        <w:rPr>
          <w:rFonts w:ascii="Book Antiqua" w:hAnsi="Book Antiqua"/>
        </w:rPr>
      </w:pPr>
      <w:r w:rsidRPr="00CA33FA">
        <w:rPr>
          <w:rFonts w:ascii="Book Antiqua" w:hAnsi="Book Antiqua"/>
          <w:b/>
          <w:bCs/>
          <w:color w:val="2F5496" w:themeColor="accent1" w:themeShade="BF"/>
        </w:rPr>
        <w:t>ATTENZIONE</w:t>
      </w:r>
      <w:r>
        <w:rPr>
          <w:rFonts w:ascii="Book Antiqua" w:hAnsi="Book Antiqua"/>
        </w:rPr>
        <w:t xml:space="preserve">: </w:t>
      </w:r>
      <w:r w:rsidRPr="00CA33FA">
        <w:rPr>
          <w:rFonts w:ascii="Book Antiqua" w:hAnsi="Book Antiqua"/>
        </w:rPr>
        <w:t xml:space="preserve">il paziente che </w:t>
      </w:r>
      <w:r>
        <w:rPr>
          <w:rFonts w:ascii="Book Antiqua" w:hAnsi="Book Antiqua"/>
        </w:rPr>
        <w:t xml:space="preserve">eseguirà </w:t>
      </w:r>
      <w:r w:rsidRPr="00CA33FA">
        <w:rPr>
          <w:rFonts w:ascii="Book Antiqua" w:hAnsi="Book Antiqua"/>
        </w:rPr>
        <w:t xml:space="preserve">l'endoscopia deve essere accompagnato e non può mettersi alla guida dopo l'esame. </w:t>
      </w:r>
    </w:p>
    <w:p w14:paraId="40CB7B75" w14:textId="77777777" w:rsidR="007C2CEB" w:rsidRPr="00195ADD" w:rsidRDefault="007C2CEB" w:rsidP="007C2CEB">
      <w:pPr>
        <w:jc w:val="both"/>
        <w:rPr>
          <w:rFonts w:ascii="Book Antiqua" w:hAnsi="Book Antiqua"/>
        </w:rPr>
      </w:pPr>
      <w:r w:rsidRPr="00195ADD">
        <w:rPr>
          <w:rFonts w:ascii="Book Antiqua" w:hAnsi="Book Antiqua"/>
        </w:rPr>
        <w:t>In caso di assunzione di antiaggreganti e/o anticoagulanti, contattare per tempo il proprio cardiologo di riferimento per valutare la possibile sospensione degli stessi in vista della procedura endoscopica ed avvisare il medico endoscopista il giorno dell’esame</w:t>
      </w:r>
      <w:r>
        <w:rPr>
          <w:rFonts w:ascii="Book Antiqua" w:hAnsi="Book Antiqua"/>
        </w:rPr>
        <w:t>.</w:t>
      </w:r>
    </w:p>
    <w:p w14:paraId="594C1071" w14:textId="77777777" w:rsidR="007C2CEB" w:rsidRDefault="007C2CEB" w:rsidP="007C2CEB">
      <w:pPr>
        <w:jc w:val="both"/>
        <w:rPr>
          <w:rFonts w:ascii="Book Antiqua" w:hAnsi="Book Antiqua"/>
        </w:rPr>
      </w:pPr>
    </w:p>
    <w:p w14:paraId="561FB031" w14:textId="77777777" w:rsidR="007C2CEB" w:rsidRDefault="007C2CEB" w:rsidP="007C2CEB">
      <w:pPr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Portare in visione:</w:t>
      </w:r>
    </w:p>
    <w:p w14:paraId="18B72C48" w14:textId="77777777" w:rsidR="007C2CEB" w:rsidRDefault="007C2CEB" w:rsidP="007C2CEB">
      <w:pPr>
        <w:pStyle w:val="Paragrafoelenco"/>
        <w:numPr>
          <w:ilvl w:val="0"/>
          <w:numId w:val="5"/>
        </w:numPr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ecg con referto cardiologico non più vecchio di 3 mesi</w:t>
      </w:r>
    </w:p>
    <w:p w14:paraId="462A8FE3" w14:textId="77777777" w:rsidR="007C2CEB" w:rsidRDefault="007C2CEB" w:rsidP="007C2CEB">
      <w:pPr>
        <w:pStyle w:val="Paragrafoelenco"/>
        <w:numPr>
          <w:ilvl w:val="0"/>
          <w:numId w:val="5"/>
        </w:numPr>
        <w:jc w:val="both"/>
        <w:rPr>
          <w:rFonts w:ascii="Book Antiqua" w:hAnsi="Book Antiqua"/>
          <w:b/>
          <w:bCs/>
        </w:rPr>
      </w:pPr>
      <w:r w:rsidRPr="00BB31CE">
        <w:rPr>
          <w:rFonts w:ascii="Book Antiqua" w:hAnsi="Book Antiqua"/>
          <w:b/>
          <w:bCs/>
        </w:rPr>
        <w:t>le seguenti analisi: Azotemia, Glicemia, Transaminasi, Emocromo, PT, PTT, INR</w:t>
      </w:r>
      <w:r>
        <w:rPr>
          <w:rFonts w:ascii="Book Antiqua" w:hAnsi="Book Antiqua"/>
          <w:b/>
          <w:bCs/>
        </w:rPr>
        <w:t xml:space="preserve"> non più vecchie di 3 mesi</w:t>
      </w:r>
    </w:p>
    <w:p w14:paraId="69DEC71D" w14:textId="77777777" w:rsidR="007C2CEB" w:rsidRPr="00BB31CE" w:rsidRDefault="007C2CEB" w:rsidP="007C2CEB">
      <w:pPr>
        <w:pStyle w:val="Paragrafoelenco"/>
        <w:numPr>
          <w:ilvl w:val="0"/>
          <w:numId w:val="5"/>
        </w:numPr>
        <w:jc w:val="both"/>
        <w:rPr>
          <w:rFonts w:ascii="Book Antiqua" w:hAnsi="Book Antiqua"/>
          <w:b/>
        </w:rPr>
      </w:pPr>
      <w:r w:rsidRPr="00BB31CE">
        <w:rPr>
          <w:rFonts w:ascii="Book Antiqua" w:hAnsi="Book Antiqua"/>
          <w:b/>
        </w:rPr>
        <w:t>eventuale elenco delle terapie in atto</w:t>
      </w:r>
    </w:p>
    <w:p w14:paraId="22898099" w14:textId="77777777" w:rsidR="007C2CEB" w:rsidRDefault="007C2CEB" w:rsidP="007C2CEB">
      <w:pPr>
        <w:pStyle w:val="Paragrafoelenco"/>
        <w:numPr>
          <w:ilvl w:val="0"/>
          <w:numId w:val="5"/>
        </w:numPr>
        <w:jc w:val="both"/>
        <w:rPr>
          <w:rFonts w:ascii="Book Antiqua" w:hAnsi="Book Antiqua"/>
          <w:b/>
        </w:rPr>
      </w:pPr>
      <w:r w:rsidRPr="00BB31CE">
        <w:rPr>
          <w:rFonts w:ascii="Book Antiqua" w:hAnsi="Book Antiqua"/>
          <w:b/>
        </w:rPr>
        <w:t>relativa documentazione clinica (referti endoscopici o radiologici precedenti)</w:t>
      </w:r>
    </w:p>
    <w:p w14:paraId="101737FD" w14:textId="77777777" w:rsidR="007C2CEB" w:rsidRPr="00AE162D" w:rsidRDefault="007C2CEB" w:rsidP="007C2CEB">
      <w:pPr>
        <w:jc w:val="both"/>
        <w:rPr>
          <w:rFonts w:ascii="Book Antiqua" w:hAnsi="Book Antiqua"/>
          <w:b/>
          <w:bCs/>
          <w:u w:val="single"/>
        </w:rPr>
      </w:pPr>
    </w:p>
    <w:p w14:paraId="78D9AF98" w14:textId="49C4E404" w:rsidR="00D74607" w:rsidRDefault="007C2CEB" w:rsidP="007C2CEB">
      <w:pPr>
        <w:jc w:val="both"/>
        <w:rPr>
          <w:rFonts w:ascii="Book Antiqua" w:hAnsi="Book Antiqua"/>
          <w:b/>
          <w:bCs/>
        </w:rPr>
      </w:pPr>
      <w:r w:rsidRPr="00AE162D">
        <w:rPr>
          <w:rFonts w:ascii="Book Antiqua" w:hAnsi="Book Antiqua"/>
          <w:b/>
          <w:bCs/>
          <w:u w:val="single"/>
        </w:rPr>
        <w:t>IN CASO DI POLIPECTOMIA,</w:t>
      </w:r>
      <w:r w:rsidRPr="00AE162D">
        <w:rPr>
          <w:rFonts w:ascii="Book Antiqua" w:hAnsi="Book Antiqua"/>
          <w:b/>
          <w:bCs/>
        </w:rPr>
        <w:t xml:space="preserve"> SI PREGA GENTILMENTE DI INFORMARSI PREVENTIVAMENTE CON LA PROPRIA COMPAGNIA ASSICURATIVA CIRCA LE GARANZIE IN ESSERE.</w:t>
      </w:r>
      <w:r w:rsidR="00D74607">
        <w:rPr>
          <w:rFonts w:ascii="Book Antiqua" w:hAnsi="Book Antiqua"/>
          <w:b/>
          <w:bCs/>
        </w:rPr>
        <w:t xml:space="preserve"> </w:t>
      </w:r>
    </w:p>
    <w:p w14:paraId="216C4665" w14:textId="77777777" w:rsidR="00D74607" w:rsidRDefault="00D74607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br w:type="page"/>
      </w:r>
    </w:p>
    <w:p w14:paraId="725BE09D" w14:textId="77777777" w:rsidR="00D74607" w:rsidRDefault="00D74607" w:rsidP="007C2CEB">
      <w:pPr>
        <w:jc w:val="both"/>
        <w:rPr>
          <w:rFonts w:ascii="Book Antiqua" w:hAnsi="Book Antiqua"/>
          <w:b/>
          <w:bCs/>
        </w:rPr>
      </w:pPr>
    </w:p>
    <w:p w14:paraId="50C12732" w14:textId="593246F9" w:rsidR="007C2CEB" w:rsidRPr="00D74607" w:rsidRDefault="007C2CEB" w:rsidP="007C2CEB">
      <w:pPr>
        <w:jc w:val="both"/>
        <w:rPr>
          <w:rFonts w:ascii="Book Antiqua" w:hAnsi="Book Antiqua"/>
          <w:b/>
          <w:bCs/>
        </w:rPr>
      </w:pPr>
      <w:r w:rsidRPr="0024611F">
        <w:rPr>
          <w:rFonts w:ascii="Book Antiqua" w:hAnsi="Book Antiqua"/>
          <w:b/>
          <w:bCs/>
          <w:color w:val="2F5496" w:themeColor="accent1" w:themeShade="BF"/>
        </w:rPr>
        <w:t>INDICAZIONI ALIMENTARI PER LA PREPARAZIONE ALLA COLONSCOPIA</w:t>
      </w:r>
    </w:p>
    <w:p w14:paraId="1D0976F1" w14:textId="77777777" w:rsidR="007C2CEB" w:rsidRPr="00371F10" w:rsidRDefault="007C2CEB" w:rsidP="007C2CEB">
      <w:pPr>
        <w:jc w:val="both"/>
        <w:rPr>
          <w:rFonts w:ascii="Book Antiqua" w:hAnsi="Book Antiqua"/>
        </w:rPr>
      </w:pPr>
      <w:r w:rsidRPr="00033734">
        <w:rPr>
          <w:rFonts w:ascii="Book Antiqua" w:hAnsi="Book Antiqua"/>
          <w:b/>
          <w:bCs/>
        </w:rPr>
        <w:t>Tre giorni prima dell'esame</w:t>
      </w:r>
      <w:r w:rsidRPr="00033734">
        <w:rPr>
          <w:rFonts w:ascii="Book Antiqua" w:hAnsi="Book Antiqua"/>
        </w:rPr>
        <w:t>:</w:t>
      </w:r>
      <w:r w:rsidRPr="003F6012">
        <w:rPr>
          <w:rFonts w:ascii="Book Antiqua" w:hAnsi="Book Antiqua"/>
        </w:rPr>
        <w:t xml:space="preserve"> </w:t>
      </w:r>
      <w:r w:rsidRPr="00371F10">
        <w:rPr>
          <w:rFonts w:ascii="Book Antiqua" w:hAnsi="Book Antiqua"/>
        </w:rPr>
        <w:t>è necessario seguire una dieta priva di scorie, ovvero evitare ogni</w:t>
      </w:r>
      <w:r>
        <w:rPr>
          <w:rFonts w:ascii="Book Antiqua" w:hAnsi="Book Antiqua"/>
        </w:rPr>
        <w:t xml:space="preserve"> </w:t>
      </w:r>
      <w:r w:rsidRPr="00371F10">
        <w:rPr>
          <w:rFonts w:ascii="Book Antiqua" w:hAnsi="Book Antiqua"/>
        </w:rPr>
        <w:t>forma di frutta, verdura, legumi e cereali integrali.</w:t>
      </w:r>
    </w:p>
    <w:p w14:paraId="0F24C3DC" w14:textId="77777777" w:rsidR="007C2CEB" w:rsidRPr="00371F10" w:rsidRDefault="007C2CEB" w:rsidP="007C2CEB">
      <w:pPr>
        <w:jc w:val="both"/>
        <w:rPr>
          <w:rFonts w:ascii="Book Antiqua" w:hAnsi="Book Antiqua"/>
        </w:rPr>
      </w:pPr>
      <w:r w:rsidRPr="00371F10">
        <w:rPr>
          <w:rFonts w:ascii="Book Antiqua" w:hAnsi="Book Antiqua"/>
        </w:rPr>
        <w:t>Sono ammessi: pane e pasta in piccole quantità (70 gr di pane e 60 gr di pasta), carne, pesce, latticini,</w:t>
      </w:r>
      <w:r>
        <w:rPr>
          <w:rFonts w:ascii="Book Antiqua" w:hAnsi="Book Antiqua"/>
        </w:rPr>
        <w:t xml:space="preserve"> </w:t>
      </w:r>
      <w:r w:rsidRPr="00371F10">
        <w:rPr>
          <w:rFonts w:ascii="Book Antiqua" w:hAnsi="Book Antiqua"/>
        </w:rPr>
        <w:t>uova.</w:t>
      </w:r>
    </w:p>
    <w:p w14:paraId="107A8D44" w14:textId="77777777" w:rsidR="007C2CEB" w:rsidRPr="00371F10" w:rsidRDefault="007C2CEB" w:rsidP="007C2CEB">
      <w:pPr>
        <w:jc w:val="both"/>
        <w:rPr>
          <w:rFonts w:ascii="Book Antiqua" w:hAnsi="Book Antiqua"/>
        </w:rPr>
      </w:pPr>
      <w:r w:rsidRPr="00033734">
        <w:rPr>
          <w:rFonts w:ascii="Book Antiqua" w:hAnsi="Book Antiqua"/>
          <w:b/>
          <w:bCs/>
        </w:rPr>
        <w:t>Il giorno precedente l'esame</w:t>
      </w:r>
      <w:r w:rsidRPr="00033734">
        <w:rPr>
          <w:rFonts w:ascii="Book Antiqua" w:hAnsi="Book Antiqua"/>
        </w:rPr>
        <w:t>:</w:t>
      </w:r>
      <w:r>
        <w:rPr>
          <w:rFonts w:ascii="Book Antiqua" w:hAnsi="Book Antiqua"/>
        </w:rPr>
        <w:t xml:space="preserve"> </w:t>
      </w:r>
      <w:r w:rsidRPr="00371F10">
        <w:rPr>
          <w:rFonts w:ascii="Book Antiqua" w:hAnsi="Book Antiqua"/>
        </w:rPr>
        <w:t>a colazione tè e fette biscottate con formaggio spalmabile e marmellata</w:t>
      </w:r>
      <w:r>
        <w:rPr>
          <w:rFonts w:ascii="Book Antiqua" w:hAnsi="Book Antiqua"/>
        </w:rPr>
        <w:t xml:space="preserve"> </w:t>
      </w:r>
      <w:r w:rsidRPr="00371F10">
        <w:rPr>
          <w:rFonts w:ascii="Book Antiqua" w:hAnsi="Book Antiqua"/>
        </w:rPr>
        <w:t>o biscotti secchi</w:t>
      </w:r>
      <w:r>
        <w:rPr>
          <w:rFonts w:ascii="Book Antiqua" w:hAnsi="Book Antiqua"/>
        </w:rPr>
        <w:t>.</w:t>
      </w:r>
      <w:r w:rsidRPr="00371F10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A</w:t>
      </w:r>
      <w:r w:rsidRPr="00371F10">
        <w:rPr>
          <w:rFonts w:ascii="Book Antiqua" w:hAnsi="Book Antiqua"/>
        </w:rPr>
        <w:t xml:space="preserve"> pranzo una minestrina con pastina in brodo, olio e parmigiano e uno yogurt bianco,</w:t>
      </w:r>
      <w:r>
        <w:rPr>
          <w:rFonts w:ascii="Book Antiqua" w:hAnsi="Book Antiqua"/>
        </w:rPr>
        <w:t xml:space="preserve"> </w:t>
      </w:r>
      <w:r w:rsidRPr="00371F10">
        <w:rPr>
          <w:rFonts w:ascii="Book Antiqua" w:hAnsi="Book Antiqua"/>
        </w:rPr>
        <w:t>a cena niente.</w:t>
      </w:r>
    </w:p>
    <w:p w14:paraId="488A21F9" w14:textId="77777777" w:rsidR="007C2CEB" w:rsidRPr="00371F10" w:rsidRDefault="007C2CEB" w:rsidP="007C2CEB">
      <w:pPr>
        <w:jc w:val="both"/>
        <w:rPr>
          <w:rFonts w:ascii="Book Antiqua" w:hAnsi="Book Antiqua"/>
        </w:rPr>
      </w:pPr>
      <w:r w:rsidRPr="00033734">
        <w:rPr>
          <w:rFonts w:ascii="Book Antiqua" w:hAnsi="Book Antiqua"/>
          <w:b/>
          <w:bCs/>
        </w:rPr>
        <w:t>Il giorno dell'esame</w:t>
      </w:r>
      <w:r w:rsidRPr="00033734">
        <w:rPr>
          <w:rFonts w:ascii="Book Antiqua" w:hAnsi="Book Antiqua"/>
        </w:rPr>
        <w:t>:</w:t>
      </w:r>
      <w:r w:rsidRPr="003F6012">
        <w:rPr>
          <w:rFonts w:ascii="Book Antiqua" w:hAnsi="Book Antiqua"/>
        </w:rPr>
        <w:t xml:space="preserve"> </w:t>
      </w:r>
      <w:r w:rsidRPr="00371F10">
        <w:rPr>
          <w:rFonts w:ascii="Book Antiqua" w:hAnsi="Book Antiqua"/>
        </w:rPr>
        <w:t>assoluto digiuno da solidi; digiuno anche da acqua da almeno 4 ore prima</w:t>
      </w:r>
      <w:r>
        <w:rPr>
          <w:rFonts w:ascii="Book Antiqua" w:hAnsi="Book Antiqua"/>
        </w:rPr>
        <w:t xml:space="preserve"> </w:t>
      </w:r>
      <w:r w:rsidRPr="00371F10">
        <w:rPr>
          <w:rFonts w:ascii="Book Antiqua" w:hAnsi="Book Antiqua"/>
        </w:rPr>
        <w:t>dell'esame.</w:t>
      </w:r>
    </w:p>
    <w:p w14:paraId="7646371A" w14:textId="77777777" w:rsidR="007C2CEB" w:rsidRDefault="007C2CEB" w:rsidP="007C2CEB">
      <w:pPr>
        <w:jc w:val="both"/>
        <w:rPr>
          <w:rFonts w:ascii="Book Antiqua" w:hAnsi="Book Antiqua"/>
          <w:b/>
          <w:bCs/>
          <w:color w:val="2F5496" w:themeColor="accent1" w:themeShade="BF"/>
        </w:rPr>
      </w:pPr>
      <w:r w:rsidRPr="00371F10">
        <w:rPr>
          <w:rFonts w:ascii="Book Antiqua" w:hAnsi="Book Antiqua"/>
        </w:rPr>
        <w:t>Se durante questi 3 giorni di dieta senza fibre si faticasse ad andare di corpo, è possibile aiutarsi</w:t>
      </w:r>
      <w:r>
        <w:rPr>
          <w:rFonts w:ascii="Book Antiqua" w:hAnsi="Book Antiqua"/>
        </w:rPr>
        <w:t xml:space="preserve"> </w:t>
      </w:r>
      <w:r w:rsidRPr="00371F10">
        <w:rPr>
          <w:rFonts w:ascii="Book Antiqua" w:hAnsi="Book Antiqua"/>
        </w:rPr>
        <w:t xml:space="preserve">assumendo il </w:t>
      </w:r>
      <w:r w:rsidRPr="0024611F">
        <w:rPr>
          <w:rFonts w:ascii="Book Antiqua" w:hAnsi="Book Antiqua"/>
          <w:b/>
          <w:bCs/>
          <w:color w:val="2F5496" w:themeColor="accent1" w:themeShade="BF"/>
        </w:rPr>
        <w:t>MOVICOL BUSTINE</w:t>
      </w:r>
      <w:r w:rsidRPr="00371F10">
        <w:rPr>
          <w:rFonts w:ascii="Book Antiqua" w:hAnsi="Book Antiqua"/>
        </w:rPr>
        <w:t>, 1-2 bustine al giorno.</w:t>
      </w:r>
      <w:r w:rsidRPr="00620173">
        <w:rPr>
          <w:rFonts w:ascii="Book Antiqua" w:hAnsi="Book Antiqua"/>
          <w:b/>
          <w:bCs/>
          <w:color w:val="2F5496" w:themeColor="accent1" w:themeShade="BF"/>
        </w:rPr>
        <w:t xml:space="preserve"> </w:t>
      </w:r>
    </w:p>
    <w:p w14:paraId="7EBCE4FD" w14:textId="77777777" w:rsidR="007C2CEB" w:rsidRDefault="007C2CEB" w:rsidP="007C2CEB">
      <w:pPr>
        <w:jc w:val="both"/>
        <w:rPr>
          <w:rFonts w:ascii="Book Antiqua" w:hAnsi="Book Antiqua"/>
          <w:b/>
          <w:bCs/>
          <w:color w:val="2F5496" w:themeColor="accent1" w:themeShade="BF"/>
        </w:rPr>
      </w:pPr>
    </w:p>
    <w:p w14:paraId="2FA9CA8D" w14:textId="77777777" w:rsidR="007C2CEB" w:rsidRDefault="007C2CEB" w:rsidP="007C2CEB">
      <w:pPr>
        <w:jc w:val="both"/>
        <w:rPr>
          <w:rFonts w:ascii="Book Antiqua" w:hAnsi="Book Antiqua"/>
          <w:b/>
          <w:bCs/>
          <w:color w:val="2F5496" w:themeColor="accent1" w:themeShade="BF"/>
        </w:rPr>
      </w:pPr>
    </w:p>
    <w:p w14:paraId="1FCC5AD1" w14:textId="77777777" w:rsidR="007C2CEB" w:rsidRPr="0024611F" w:rsidRDefault="007C2CEB" w:rsidP="007C2CEB">
      <w:pPr>
        <w:jc w:val="both"/>
        <w:rPr>
          <w:rFonts w:ascii="Book Antiqua" w:hAnsi="Book Antiqua"/>
          <w:b/>
          <w:bCs/>
          <w:color w:val="2F5496" w:themeColor="accent1" w:themeShade="BF"/>
        </w:rPr>
      </w:pPr>
      <w:r w:rsidRPr="0024611F">
        <w:rPr>
          <w:rFonts w:ascii="Book Antiqua" w:hAnsi="Book Antiqua"/>
          <w:b/>
          <w:bCs/>
          <w:color w:val="2F5496" w:themeColor="accent1" w:themeShade="BF"/>
        </w:rPr>
        <w:t xml:space="preserve">INDICAZIONI PER </w:t>
      </w:r>
      <w:r>
        <w:rPr>
          <w:rFonts w:ascii="Book Antiqua" w:hAnsi="Book Antiqua"/>
          <w:b/>
          <w:bCs/>
          <w:color w:val="2F5496" w:themeColor="accent1" w:themeShade="BF"/>
        </w:rPr>
        <w:t xml:space="preserve">LA SCELTA E L’ASSUNZIONE DEL </w:t>
      </w:r>
      <w:r w:rsidRPr="0024611F">
        <w:rPr>
          <w:rFonts w:ascii="Book Antiqua" w:hAnsi="Book Antiqua"/>
          <w:b/>
          <w:bCs/>
          <w:color w:val="2F5496" w:themeColor="accent1" w:themeShade="BF"/>
        </w:rPr>
        <w:t>PREPARATO</w:t>
      </w:r>
    </w:p>
    <w:p w14:paraId="7DC4C45C" w14:textId="77777777" w:rsidR="007C2CEB" w:rsidRPr="00E36FFF" w:rsidRDefault="007C2CEB" w:rsidP="007C2CEB">
      <w:pPr>
        <w:jc w:val="both"/>
        <w:rPr>
          <w:rFonts w:ascii="Book Antiqua" w:hAnsi="Book Antiqua"/>
        </w:rPr>
      </w:pPr>
      <w:r w:rsidRPr="00E36FFF">
        <w:rPr>
          <w:rFonts w:ascii="Book Antiqua" w:hAnsi="Book Antiqua"/>
        </w:rPr>
        <w:t>La scelta del preparato per la pulizia intestinale dipende dalle proprie abitudini intestinali.</w:t>
      </w:r>
    </w:p>
    <w:p w14:paraId="00AE05B8" w14:textId="77777777" w:rsidR="007C2CEB" w:rsidRPr="00E36FFF" w:rsidRDefault="007C2CEB" w:rsidP="007C2CEB">
      <w:pPr>
        <w:numPr>
          <w:ilvl w:val="0"/>
          <w:numId w:val="6"/>
        </w:numPr>
        <w:jc w:val="both"/>
        <w:rPr>
          <w:rFonts w:ascii="Book Antiqua" w:hAnsi="Book Antiqua"/>
        </w:rPr>
      </w:pPr>
      <w:r w:rsidRPr="00E36FFF">
        <w:rPr>
          <w:rFonts w:ascii="Book Antiqua" w:hAnsi="Book Antiqua"/>
          <w:b/>
          <w:bCs/>
        </w:rPr>
        <w:t>Se l'alvo è regolare</w:t>
      </w:r>
      <w:r w:rsidRPr="00E36FFF">
        <w:rPr>
          <w:rFonts w:ascii="Book Antiqua" w:hAnsi="Book Antiqua"/>
        </w:rPr>
        <w:t xml:space="preserve">, è consigliato utilizzare </w:t>
      </w:r>
      <w:r w:rsidRPr="00E36FFF">
        <w:rPr>
          <w:rFonts w:ascii="Book Antiqua" w:hAnsi="Book Antiqua"/>
          <w:b/>
          <w:bCs/>
          <w:color w:val="EE0000"/>
        </w:rPr>
        <w:t>PLENVU</w:t>
      </w:r>
      <w:r w:rsidRPr="00E36FFF">
        <w:rPr>
          <w:rFonts w:ascii="Book Antiqua" w:hAnsi="Book Antiqua"/>
        </w:rPr>
        <w:t>, preparato a basso volume.</w:t>
      </w:r>
    </w:p>
    <w:p w14:paraId="2F1E26E8" w14:textId="77777777" w:rsidR="007C2CEB" w:rsidRPr="00E36FFF" w:rsidRDefault="007C2CEB" w:rsidP="007C2CEB">
      <w:pPr>
        <w:numPr>
          <w:ilvl w:val="0"/>
          <w:numId w:val="6"/>
        </w:numPr>
        <w:jc w:val="both"/>
        <w:rPr>
          <w:rFonts w:ascii="Book Antiqua" w:hAnsi="Book Antiqua"/>
        </w:rPr>
      </w:pPr>
      <w:r w:rsidRPr="00E36FFF">
        <w:rPr>
          <w:rFonts w:ascii="Book Antiqua" w:hAnsi="Book Antiqua"/>
          <w:b/>
          <w:bCs/>
        </w:rPr>
        <w:t>Se si soffre di stitichezza</w:t>
      </w:r>
      <w:r w:rsidRPr="00E36FFF">
        <w:rPr>
          <w:rFonts w:ascii="Book Antiqua" w:hAnsi="Book Antiqua"/>
        </w:rPr>
        <w:t xml:space="preserve"> (alvo abitualmente difficoltoso o con evacuazioni poco frequenti), è consigliato utilizzare </w:t>
      </w:r>
      <w:r w:rsidRPr="00E36FFF">
        <w:rPr>
          <w:rFonts w:ascii="Book Antiqua" w:hAnsi="Book Antiqua"/>
          <w:b/>
          <w:bCs/>
          <w:color w:val="EE0000"/>
        </w:rPr>
        <w:t>SELG ESSE</w:t>
      </w:r>
      <w:r w:rsidRPr="00E36FFF">
        <w:rPr>
          <w:rFonts w:ascii="Book Antiqua" w:hAnsi="Book Antiqua"/>
        </w:rPr>
        <w:t>.</w:t>
      </w:r>
    </w:p>
    <w:p w14:paraId="32C75B90" w14:textId="77777777" w:rsidR="007C2CEB" w:rsidRPr="00E36FFF" w:rsidRDefault="007C2CEB" w:rsidP="007C2CEB">
      <w:pPr>
        <w:jc w:val="both"/>
        <w:rPr>
          <w:rFonts w:ascii="Book Antiqua" w:hAnsi="Book Antiqua"/>
        </w:rPr>
      </w:pPr>
      <w:r w:rsidRPr="00E36FFF">
        <w:rPr>
          <w:rFonts w:ascii="Book Antiqua" w:hAnsi="Book Antiqua"/>
        </w:rPr>
        <w:t>Selezionare di seguito il percorso corrispondente alla propria condizione e seguire attentamente le istruzioni riportate.</w:t>
      </w:r>
    </w:p>
    <w:p w14:paraId="25107B05" w14:textId="77777777" w:rsidR="007C2CEB" w:rsidRDefault="007C2CEB" w:rsidP="007C2CEB">
      <w:pPr>
        <w:jc w:val="both"/>
        <w:rPr>
          <w:rFonts w:ascii="Book Antiqua" w:hAnsi="Book Antiqua"/>
        </w:rPr>
      </w:pPr>
    </w:p>
    <w:p w14:paraId="044C2688" w14:textId="77777777" w:rsidR="007C2CEB" w:rsidRPr="00620173" w:rsidRDefault="007C2CEB" w:rsidP="007C2CEB">
      <w:pPr>
        <w:rPr>
          <w:rFonts w:ascii="Book Antiqua" w:hAnsi="Book Antiqua"/>
        </w:rPr>
      </w:pPr>
      <w:r>
        <w:rPr>
          <w:rFonts w:ascii="Book Antiqua" w:hAnsi="Book Antiqua"/>
        </w:rPr>
        <w:br w:type="page"/>
      </w:r>
      <w:r w:rsidRPr="00371F10">
        <w:rPr>
          <w:rFonts w:ascii="Book Antiqua" w:hAnsi="Book Antiqua"/>
          <w:b/>
          <w:bCs/>
        </w:rPr>
        <w:lastRenderedPageBreak/>
        <w:t xml:space="preserve">A) PREPARATO A </w:t>
      </w:r>
      <w:r w:rsidRPr="00850DEF">
        <w:rPr>
          <w:rFonts w:ascii="Book Antiqua" w:hAnsi="Book Antiqua"/>
          <w:b/>
          <w:bCs/>
          <w:u w:val="single"/>
        </w:rPr>
        <w:t>BASSO VOLUME</w:t>
      </w:r>
      <w:r w:rsidRPr="00371F10">
        <w:rPr>
          <w:rFonts w:ascii="Book Antiqua" w:hAnsi="Book Antiqua"/>
          <w:b/>
          <w:bCs/>
        </w:rPr>
        <w:t xml:space="preserve">: </w:t>
      </w:r>
      <w:r w:rsidRPr="0024611F">
        <w:rPr>
          <w:rFonts w:ascii="Book Antiqua" w:hAnsi="Book Antiqua"/>
          <w:b/>
          <w:bCs/>
          <w:color w:val="EE0000"/>
        </w:rPr>
        <w:t>PLENVU (1 LITRO)</w:t>
      </w:r>
      <w:r w:rsidRPr="00371F10">
        <w:rPr>
          <w:rFonts w:ascii="Book Antiqua" w:hAnsi="Book Antiqua"/>
        </w:rPr>
        <w:t xml:space="preserve">, </w:t>
      </w:r>
      <w:r w:rsidRPr="008218B1">
        <w:rPr>
          <w:rFonts w:ascii="Book Antiqua" w:hAnsi="Book Antiqua"/>
          <w:color w:val="EE0000"/>
        </w:rPr>
        <w:t>indicato nei pazienti con alvo regolare</w:t>
      </w:r>
      <w:r>
        <w:rPr>
          <w:rFonts w:ascii="Book Antiqua" w:hAnsi="Book Antiqua"/>
          <w:color w:val="EE0000"/>
        </w:rPr>
        <w:t>.</w:t>
      </w:r>
    </w:p>
    <w:p w14:paraId="4E6C3795" w14:textId="1855ACFC" w:rsidR="007C2CEB" w:rsidRDefault="007C2CEB" w:rsidP="007C2CEB">
      <w:pPr>
        <w:jc w:val="both"/>
        <w:rPr>
          <w:rFonts w:ascii="Book Antiqua" w:hAnsi="Book Antiqua"/>
        </w:rPr>
      </w:pPr>
      <w:r w:rsidRPr="008218B1">
        <w:rPr>
          <w:rFonts w:ascii="Book Antiqua" w:hAnsi="Book Antiqua"/>
          <w:b/>
          <w:bCs/>
          <w:color w:val="2F5496" w:themeColor="accent1" w:themeShade="BF"/>
        </w:rPr>
        <w:t>ATTENZIONE</w:t>
      </w:r>
      <w:r w:rsidRPr="008218B1">
        <w:rPr>
          <w:rFonts w:ascii="Book Antiqua" w:hAnsi="Book Antiqua"/>
          <w:color w:val="2F5496" w:themeColor="accent1" w:themeShade="BF"/>
        </w:rPr>
        <w:t xml:space="preserve">: </w:t>
      </w:r>
      <w:r w:rsidRPr="00371F10">
        <w:rPr>
          <w:rFonts w:ascii="Book Antiqua" w:hAnsi="Book Antiqua"/>
        </w:rPr>
        <w:t>non assumere PLENVU in caso di fenilchetonuria o favismo.</w:t>
      </w:r>
      <w:r>
        <w:rPr>
          <w:rFonts w:ascii="Book Antiqua" w:hAnsi="Book Antiqua"/>
        </w:rPr>
        <w:t xml:space="preserve"> </w:t>
      </w:r>
      <w:r w:rsidRPr="00371F10">
        <w:rPr>
          <w:rFonts w:ascii="Book Antiqua" w:hAnsi="Book Antiqua"/>
        </w:rPr>
        <w:t>Attenersi scrupolosamente alle norme riportate sul foglietto illustrativo.</w:t>
      </w:r>
    </w:p>
    <w:p w14:paraId="2A0D9630" w14:textId="77777777" w:rsidR="007C2CEB" w:rsidRDefault="007C2CEB" w:rsidP="007C2CEB">
      <w:pPr>
        <w:jc w:val="both"/>
        <w:rPr>
          <w:rFonts w:ascii="Book Antiqua" w:hAnsi="Book Antiqua"/>
        </w:rPr>
      </w:pPr>
    </w:p>
    <w:p w14:paraId="31A97337" w14:textId="77777777" w:rsidR="007C2CEB" w:rsidRPr="00622570" w:rsidRDefault="007C2CEB" w:rsidP="007C2CEB">
      <w:pPr>
        <w:jc w:val="both"/>
        <w:rPr>
          <w:rFonts w:ascii="Book Antiqua" w:hAnsi="Book Antiqua"/>
          <w:b/>
          <w:bCs/>
          <w:color w:val="2F5496" w:themeColor="accent1" w:themeShade="BF"/>
        </w:rPr>
      </w:pPr>
      <w:r>
        <w:rPr>
          <w:rFonts w:ascii="Book Antiqua" w:hAnsi="Book Antiqua"/>
          <w:b/>
          <w:bCs/>
          <w:color w:val="2F5496" w:themeColor="accent1" w:themeShade="BF"/>
        </w:rPr>
        <w:t>SE LA COLONSCOPIA VERRA’</w:t>
      </w:r>
      <w:r w:rsidRPr="00622570">
        <w:rPr>
          <w:rFonts w:ascii="Book Antiqua" w:hAnsi="Book Antiqua"/>
          <w:b/>
          <w:bCs/>
          <w:color w:val="2F5496" w:themeColor="accent1" w:themeShade="BF"/>
        </w:rPr>
        <w:t xml:space="preserve"> ESEGUIT</w:t>
      </w:r>
      <w:r>
        <w:rPr>
          <w:rFonts w:ascii="Book Antiqua" w:hAnsi="Book Antiqua"/>
          <w:b/>
          <w:bCs/>
          <w:color w:val="2F5496" w:themeColor="accent1" w:themeShade="BF"/>
        </w:rPr>
        <w:t>A</w:t>
      </w:r>
      <w:r w:rsidRPr="00622570">
        <w:rPr>
          <w:rFonts w:ascii="Book Antiqua" w:hAnsi="Book Antiqua"/>
          <w:b/>
          <w:bCs/>
          <w:color w:val="2F5496" w:themeColor="accent1" w:themeShade="BF"/>
        </w:rPr>
        <w:t xml:space="preserve"> AL MATTINO</w:t>
      </w:r>
      <w:r>
        <w:rPr>
          <w:rFonts w:ascii="Book Antiqua" w:hAnsi="Book Antiqua"/>
          <w:b/>
          <w:bCs/>
          <w:color w:val="2F5496" w:themeColor="accent1" w:themeShade="BF"/>
        </w:rPr>
        <w:t xml:space="preserve"> (entro le ore 13.30)</w:t>
      </w:r>
    </w:p>
    <w:p w14:paraId="4CB5C199" w14:textId="77777777" w:rsidR="007C2CEB" w:rsidRPr="00850DEF" w:rsidRDefault="007C2CEB" w:rsidP="007C2CEB">
      <w:pPr>
        <w:jc w:val="both"/>
        <w:rPr>
          <w:rFonts w:ascii="Book Antiqua" w:hAnsi="Book Antiqua"/>
        </w:rPr>
      </w:pPr>
      <w:r w:rsidRPr="00850DEF">
        <w:rPr>
          <w:rFonts w:ascii="Book Antiqua" w:hAnsi="Book Antiqua"/>
        </w:rPr>
        <w:t xml:space="preserve">Il giorno precedente l'esame assumere la preparazione a basso volume </w:t>
      </w:r>
      <w:r w:rsidRPr="00850DEF">
        <w:rPr>
          <w:rFonts w:ascii="Book Antiqua" w:hAnsi="Book Antiqua"/>
          <w:b/>
          <w:bCs/>
        </w:rPr>
        <w:t>PLENVU (1 litro)</w:t>
      </w:r>
      <w:r w:rsidRPr="00850DEF">
        <w:rPr>
          <w:rFonts w:ascii="Book Antiqua" w:hAnsi="Book Antiqua"/>
        </w:rPr>
        <w:t xml:space="preserve"> secondo le seguenti modalità:</w:t>
      </w:r>
    </w:p>
    <w:p w14:paraId="73D0E265" w14:textId="77777777" w:rsidR="007C2CEB" w:rsidRPr="00850DEF" w:rsidRDefault="007C2CEB" w:rsidP="007C2CEB">
      <w:pPr>
        <w:numPr>
          <w:ilvl w:val="0"/>
          <w:numId w:val="8"/>
        </w:numPr>
        <w:jc w:val="both"/>
        <w:rPr>
          <w:rFonts w:ascii="Book Antiqua" w:hAnsi="Book Antiqua"/>
        </w:rPr>
      </w:pPr>
      <w:r>
        <w:rPr>
          <w:rFonts w:ascii="Book Antiqua" w:hAnsi="Book Antiqua"/>
          <w:b/>
          <w:bCs/>
        </w:rPr>
        <w:t xml:space="preserve">Dalle </w:t>
      </w:r>
      <w:r w:rsidRPr="00C449FE">
        <w:rPr>
          <w:rFonts w:ascii="Book Antiqua" w:hAnsi="Book Antiqua"/>
          <w:b/>
          <w:bCs/>
        </w:rPr>
        <w:t>ore 16.00</w:t>
      </w:r>
      <w:r w:rsidRPr="00850DEF">
        <w:rPr>
          <w:rFonts w:ascii="Book Antiqua" w:hAnsi="Book Antiqua"/>
        </w:rPr>
        <w:t>: iniziare con la Dose 1, sciogliendo il contenuto in 500 ml di acqua. Bere la soluzione nell'arco di 30-60 minuti. Successivamente assumere altri 500 ml di liquidi chiari (acqua, tè o camomilla) per garantire un'adeguata idratazione e favorire un'efficace pulizia intestinale.</w:t>
      </w:r>
    </w:p>
    <w:p w14:paraId="2F8A3866" w14:textId="77777777" w:rsidR="007C2CEB" w:rsidRPr="00850DEF" w:rsidRDefault="007C2CEB" w:rsidP="007C2CEB">
      <w:pPr>
        <w:numPr>
          <w:ilvl w:val="0"/>
          <w:numId w:val="8"/>
        </w:numPr>
        <w:jc w:val="both"/>
        <w:rPr>
          <w:rFonts w:ascii="Book Antiqua" w:hAnsi="Book Antiqua"/>
        </w:rPr>
      </w:pPr>
      <w:r>
        <w:rPr>
          <w:rFonts w:ascii="Book Antiqua" w:hAnsi="Book Antiqua"/>
          <w:b/>
          <w:bCs/>
        </w:rPr>
        <w:t xml:space="preserve">Dalle </w:t>
      </w:r>
      <w:r w:rsidRPr="00C449FE">
        <w:rPr>
          <w:rFonts w:ascii="Book Antiqua" w:hAnsi="Book Antiqua"/>
          <w:b/>
          <w:bCs/>
        </w:rPr>
        <w:t>ore 21.00:</w:t>
      </w:r>
      <w:r w:rsidRPr="00850DEF">
        <w:rPr>
          <w:rFonts w:ascii="Book Antiqua" w:hAnsi="Book Antiqua"/>
        </w:rPr>
        <w:t xml:space="preserve"> proseguire con la Dose 2, sciogliendo il contenuto in 500 ml di acqua. Bere la soluzione nell'arco di 30-60 minuti. Successivamente assumere altri 500 ml di liquidi chiari (acqua, tè o camomilla) per garantire un'adeguata idratazione e favorire un'efficace pulizia intestinale.</w:t>
      </w:r>
    </w:p>
    <w:p w14:paraId="64A276B2" w14:textId="77777777" w:rsidR="007C2CEB" w:rsidRDefault="007C2CEB" w:rsidP="007C2CEB">
      <w:pPr>
        <w:jc w:val="both"/>
        <w:rPr>
          <w:rFonts w:ascii="Book Antiqua" w:hAnsi="Book Antiqua"/>
        </w:rPr>
      </w:pPr>
      <w:r w:rsidRPr="00850DEF">
        <w:rPr>
          <w:rFonts w:ascii="Book Antiqua" w:hAnsi="Book Antiqua"/>
          <w:u w:val="single"/>
        </w:rPr>
        <w:t>Non</w:t>
      </w:r>
      <w:r w:rsidRPr="00850DEF">
        <w:rPr>
          <w:rFonts w:ascii="Book Antiqua" w:hAnsi="Book Antiqua"/>
          <w:b/>
          <w:bCs/>
        </w:rPr>
        <w:t xml:space="preserve"> </w:t>
      </w:r>
      <w:r w:rsidRPr="00850DEF">
        <w:rPr>
          <w:rFonts w:ascii="Book Antiqua" w:hAnsi="Book Antiqua"/>
        </w:rPr>
        <w:t xml:space="preserve">assumere più liquidi </w:t>
      </w:r>
      <w:r>
        <w:rPr>
          <w:rFonts w:ascii="Book Antiqua" w:hAnsi="Book Antiqua"/>
        </w:rPr>
        <w:t>dalle</w:t>
      </w:r>
      <w:r w:rsidRPr="00850DEF">
        <w:rPr>
          <w:rFonts w:ascii="Book Antiqua" w:hAnsi="Book Antiqua"/>
        </w:rPr>
        <w:t xml:space="preserve"> 4 ore precedenti l'esame.</w:t>
      </w:r>
    </w:p>
    <w:p w14:paraId="5EB3BD4B" w14:textId="77777777" w:rsidR="007C2CEB" w:rsidRPr="00850DEF" w:rsidRDefault="007C2CEB" w:rsidP="007C2CEB">
      <w:pPr>
        <w:jc w:val="both"/>
        <w:rPr>
          <w:rFonts w:ascii="Book Antiqua" w:hAnsi="Book Antiqua"/>
        </w:rPr>
      </w:pPr>
    </w:p>
    <w:p w14:paraId="5895F1CC" w14:textId="77777777" w:rsidR="007C2CEB" w:rsidRDefault="007C2CEB" w:rsidP="007C2CEB">
      <w:pPr>
        <w:jc w:val="both"/>
        <w:rPr>
          <w:rFonts w:ascii="Book Antiqua" w:hAnsi="Book Antiqua"/>
          <w:b/>
          <w:bCs/>
          <w:color w:val="2F5496" w:themeColor="accent1" w:themeShade="BF"/>
        </w:rPr>
      </w:pPr>
      <w:r>
        <w:rPr>
          <w:rFonts w:ascii="Book Antiqua" w:hAnsi="Book Antiqua"/>
          <w:b/>
          <w:bCs/>
          <w:color w:val="2F5496" w:themeColor="accent1" w:themeShade="BF"/>
        </w:rPr>
        <w:t>SE LA COLONSCOPIA VERRA’</w:t>
      </w:r>
      <w:r w:rsidRPr="00622570">
        <w:rPr>
          <w:rFonts w:ascii="Book Antiqua" w:hAnsi="Book Antiqua"/>
          <w:b/>
          <w:bCs/>
          <w:color w:val="2F5496" w:themeColor="accent1" w:themeShade="BF"/>
        </w:rPr>
        <w:t xml:space="preserve"> ESEGUIT</w:t>
      </w:r>
      <w:r>
        <w:rPr>
          <w:rFonts w:ascii="Book Antiqua" w:hAnsi="Book Antiqua"/>
          <w:b/>
          <w:bCs/>
          <w:color w:val="2F5496" w:themeColor="accent1" w:themeShade="BF"/>
        </w:rPr>
        <w:t>A</w:t>
      </w:r>
      <w:r w:rsidRPr="00622570">
        <w:rPr>
          <w:rFonts w:ascii="Book Antiqua" w:hAnsi="Book Antiqua"/>
          <w:b/>
          <w:bCs/>
          <w:color w:val="2F5496" w:themeColor="accent1" w:themeShade="BF"/>
        </w:rPr>
        <w:t xml:space="preserve"> </w:t>
      </w:r>
      <w:r>
        <w:rPr>
          <w:rFonts w:ascii="Book Antiqua" w:hAnsi="Book Antiqua"/>
          <w:b/>
          <w:bCs/>
          <w:color w:val="2F5496" w:themeColor="accent1" w:themeShade="BF"/>
        </w:rPr>
        <w:t>NEL POMERIGGIO (dopo le ore 14.00)</w:t>
      </w:r>
    </w:p>
    <w:p w14:paraId="0B69FEB9" w14:textId="77777777" w:rsidR="007C2CEB" w:rsidRPr="00850DEF" w:rsidRDefault="007C2CEB" w:rsidP="007C2CEB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Dal</w:t>
      </w:r>
      <w:r w:rsidRPr="00850DEF">
        <w:rPr>
          <w:rFonts w:ascii="Book Antiqua" w:hAnsi="Book Antiqua"/>
        </w:rPr>
        <w:t xml:space="preserve"> giorno precedente l'esame </w:t>
      </w:r>
      <w:r>
        <w:rPr>
          <w:rFonts w:ascii="Book Antiqua" w:hAnsi="Book Antiqua"/>
        </w:rPr>
        <w:t>iniziare</w:t>
      </w:r>
      <w:r w:rsidRPr="00850DEF">
        <w:rPr>
          <w:rFonts w:ascii="Book Antiqua" w:hAnsi="Book Antiqua"/>
        </w:rPr>
        <w:t xml:space="preserve"> la preparazione a basso volume </w:t>
      </w:r>
      <w:r w:rsidRPr="00C449FE">
        <w:rPr>
          <w:rFonts w:ascii="Book Antiqua" w:hAnsi="Book Antiqua"/>
          <w:b/>
          <w:bCs/>
        </w:rPr>
        <w:t>PLENVU (1 litro)</w:t>
      </w:r>
      <w:r w:rsidRPr="00850DEF">
        <w:rPr>
          <w:rFonts w:ascii="Book Antiqua" w:hAnsi="Book Antiqua"/>
        </w:rPr>
        <w:t xml:space="preserve"> secondo le seguenti modalità:</w:t>
      </w:r>
    </w:p>
    <w:p w14:paraId="7C5DA9FD" w14:textId="77777777" w:rsidR="007C2CEB" w:rsidRPr="00850DEF" w:rsidRDefault="007C2CEB" w:rsidP="007C2CEB">
      <w:pPr>
        <w:numPr>
          <w:ilvl w:val="0"/>
          <w:numId w:val="9"/>
        </w:numPr>
        <w:jc w:val="both"/>
        <w:rPr>
          <w:rFonts w:ascii="Book Antiqua" w:hAnsi="Book Antiqua"/>
        </w:rPr>
      </w:pPr>
      <w:r w:rsidRPr="00C449FE">
        <w:rPr>
          <w:rFonts w:ascii="Book Antiqua" w:hAnsi="Book Antiqua"/>
          <w:b/>
          <w:bCs/>
        </w:rPr>
        <w:t>Il giorno precedente l’esame, dalle ore 20.00 circa:</w:t>
      </w:r>
      <w:r w:rsidRPr="00850DEF">
        <w:rPr>
          <w:rFonts w:ascii="Book Antiqua" w:hAnsi="Book Antiqua"/>
        </w:rPr>
        <w:t xml:space="preserve"> iniziare con la Dose 1, sciogliendo il contenuto in 500 ml di acqua. Bere la soluzione nell'arco di 30-60 minuti. Successivamente assumere altri 500 ml di liquidi chiari (acqua, tè, camomilla o brodo) per garantire un'adeguata idratazione e favorire un'efficace pulizia intestinale.</w:t>
      </w:r>
    </w:p>
    <w:p w14:paraId="304F4440" w14:textId="77777777" w:rsidR="007C2CEB" w:rsidRPr="00850DEF" w:rsidRDefault="007C2CEB" w:rsidP="007C2CEB">
      <w:pPr>
        <w:numPr>
          <w:ilvl w:val="0"/>
          <w:numId w:val="9"/>
        </w:numPr>
        <w:jc w:val="both"/>
        <w:rPr>
          <w:rFonts w:ascii="Book Antiqua" w:hAnsi="Book Antiqua"/>
        </w:rPr>
      </w:pPr>
      <w:r w:rsidRPr="00C449FE">
        <w:rPr>
          <w:rFonts w:ascii="Book Antiqua" w:hAnsi="Book Antiqua"/>
          <w:b/>
          <w:bCs/>
        </w:rPr>
        <w:t>La mattina dell'esame</w:t>
      </w:r>
      <w:r w:rsidRPr="00850DEF">
        <w:rPr>
          <w:rFonts w:ascii="Book Antiqua" w:hAnsi="Book Antiqua"/>
        </w:rPr>
        <w:t xml:space="preserve">: assumere la Dose 2, sciogliendo il contenuto in 500 ml di acqua. Bere la soluzione nell'arco di 30-60 minuti, </w:t>
      </w:r>
      <w:r w:rsidRPr="00C449FE">
        <w:rPr>
          <w:rFonts w:ascii="Book Antiqua" w:hAnsi="Book Antiqua"/>
          <w:u w:val="single"/>
        </w:rPr>
        <w:t>concludendo l'assunzione almeno 6 ore prima dell'orario dell'appuntamento</w:t>
      </w:r>
      <w:r w:rsidRPr="00850DEF">
        <w:rPr>
          <w:rFonts w:ascii="Book Antiqua" w:hAnsi="Book Antiqua"/>
        </w:rPr>
        <w:t>. Successivamente assumere altri 500 ml di liquidi chiari (acqua, tè, camomilla o brodo).</w:t>
      </w:r>
    </w:p>
    <w:p w14:paraId="754584CE" w14:textId="77777777" w:rsidR="007C2CEB" w:rsidRDefault="007C2CEB" w:rsidP="007C2CEB">
      <w:pPr>
        <w:jc w:val="both"/>
        <w:rPr>
          <w:rFonts w:ascii="Book Antiqua" w:hAnsi="Book Antiqua"/>
        </w:rPr>
      </w:pPr>
      <w:r w:rsidRPr="00850DEF">
        <w:rPr>
          <w:rFonts w:ascii="Book Antiqua" w:hAnsi="Book Antiqua"/>
        </w:rPr>
        <w:t>È possibile effettuare una leggera colazione con tè e 2 fette biscottate.</w:t>
      </w:r>
    </w:p>
    <w:p w14:paraId="7348D93C" w14:textId="306D89A0" w:rsidR="007C2CEB" w:rsidRPr="00850DEF" w:rsidRDefault="007C2CEB" w:rsidP="007C2CEB">
      <w:pPr>
        <w:jc w:val="both"/>
        <w:rPr>
          <w:rFonts w:ascii="Book Antiqua" w:hAnsi="Book Antiqua"/>
        </w:rPr>
      </w:pPr>
      <w:r w:rsidRPr="00850DEF">
        <w:rPr>
          <w:rFonts w:ascii="Book Antiqua" w:hAnsi="Book Antiqua"/>
          <w:u w:val="single"/>
        </w:rPr>
        <w:t>Non</w:t>
      </w:r>
      <w:r w:rsidRPr="00850DEF">
        <w:rPr>
          <w:rFonts w:ascii="Book Antiqua" w:hAnsi="Book Antiqua"/>
        </w:rPr>
        <w:t xml:space="preserve"> assumere più liquidi </w:t>
      </w:r>
      <w:r>
        <w:rPr>
          <w:rFonts w:ascii="Book Antiqua" w:hAnsi="Book Antiqua"/>
        </w:rPr>
        <w:t>dalle</w:t>
      </w:r>
      <w:r w:rsidRPr="00850DEF">
        <w:rPr>
          <w:rFonts w:ascii="Book Antiqua" w:hAnsi="Book Antiqua"/>
        </w:rPr>
        <w:t xml:space="preserve"> 4 ore precedenti l'esame.</w:t>
      </w:r>
    </w:p>
    <w:p w14:paraId="58D50BCA" w14:textId="77777777" w:rsidR="007C2CEB" w:rsidRPr="00371F10" w:rsidRDefault="007C2CEB" w:rsidP="007C2CEB">
      <w:pPr>
        <w:jc w:val="both"/>
        <w:rPr>
          <w:rFonts w:ascii="Book Antiqua" w:hAnsi="Book Antiqua"/>
        </w:rPr>
      </w:pPr>
      <w:r w:rsidRPr="00371F10">
        <w:rPr>
          <w:rFonts w:ascii="Book Antiqua" w:hAnsi="Book Antiqua"/>
          <w:b/>
          <w:bCs/>
        </w:rPr>
        <w:lastRenderedPageBreak/>
        <w:t xml:space="preserve">B) PREPARATO AD </w:t>
      </w:r>
      <w:r w:rsidRPr="00850DEF">
        <w:rPr>
          <w:rFonts w:ascii="Book Antiqua" w:hAnsi="Book Antiqua"/>
          <w:b/>
          <w:bCs/>
          <w:u w:val="single"/>
        </w:rPr>
        <w:t>ALTO VOLUME</w:t>
      </w:r>
      <w:r w:rsidRPr="00371F10">
        <w:rPr>
          <w:rFonts w:ascii="Book Antiqua" w:hAnsi="Book Antiqua"/>
          <w:b/>
          <w:bCs/>
        </w:rPr>
        <w:t xml:space="preserve">: </w:t>
      </w:r>
      <w:r w:rsidRPr="00850DEF">
        <w:rPr>
          <w:rFonts w:ascii="Book Antiqua" w:hAnsi="Book Antiqua"/>
          <w:b/>
          <w:bCs/>
          <w:color w:val="EE0000"/>
        </w:rPr>
        <w:t>SELG ESSE (4 litri)</w:t>
      </w:r>
      <w:r w:rsidRPr="00850DEF">
        <w:rPr>
          <w:rFonts w:ascii="Book Antiqua" w:hAnsi="Book Antiqua"/>
        </w:rPr>
        <w:t xml:space="preserve">, </w:t>
      </w:r>
      <w:r w:rsidRPr="00850DEF">
        <w:rPr>
          <w:rFonts w:ascii="Book Antiqua" w:hAnsi="Book Antiqua"/>
          <w:color w:val="EE0000"/>
        </w:rPr>
        <w:t>raccomandato nei pazienti affetti da stitichezza ed indicato in caso di insufficienza renale (in questo ultimo caso, prima dell'assunzione contattare il medico specialista nefrologo)</w:t>
      </w:r>
      <w:r>
        <w:rPr>
          <w:rFonts w:ascii="Book Antiqua" w:hAnsi="Book Antiqua"/>
          <w:color w:val="EE0000"/>
        </w:rPr>
        <w:t>.</w:t>
      </w:r>
    </w:p>
    <w:p w14:paraId="1FAF8C02" w14:textId="77777777" w:rsidR="007C2CEB" w:rsidRDefault="007C2CEB" w:rsidP="007C2CEB">
      <w:pPr>
        <w:jc w:val="both"/>
        <w:rPr>
          <w:rFonts w:ascii="Book Antiqua" w:hAnsi="Book Antiqua"/>
          <w:b/>
          <w:bCs/>
        </w:rPr>
      </w:pPr>
    </w:p>
    <w:p w14:paraId="2C9AEBB7" w14:textId="77777777" w:rsidR="007C2CEB" w:rsidRPr="00622570" w:rsidRDefault="007C2CEB" w:rsidP="007C2CEB">
      <w:pPr>
        <w:jc w:val="both"/>
        <w:rPr>
          <w:rFonts w:ascii="Book Antiqua" w:hAnsi="Book Antiqua"/>
          <w:b/>
          <w:bCs/>
          <w:color w:val="2F5496" w:themeColor="accent1" w:themeShade="BF"/>
        </w:rPr>
      </w:pPr>
      <w:r>
        <w:rPr>
          <w:rFonts w:ascii="Book Antiqua" w:hAnsi="Book Antiqua"/>
          <w:b/>
          <w:bCs/>
          <w:color w:val="2F5496" w:themeColor="accent1" w:themeShade="BF"/>
        </w:rPr>
        <w:t>SE LA COLONSCOPIA VERRA’</w:t>
      </w:r>
      <w:r w:rsidRPr="00622570">
        <w:rPr>
          <w:rFonts w:ascii="Book Antiqua" w:hAnsi="Book Antiqua"/>
          <w:b/>
          <w:bCs/>
          <w:color w:val="2F5496" w:themeColor="accent1" w:themeShade="BF"/>
        </w:rPr>
        <w:t xml:space="preserve"> ESEGUIT</w:t>
      </w:r>
      <w:r>
        <w:rPr>
          <w:rFonts w:ascii="Book Antiqua" w:hAnsi="Book Antiqua"/>
          <w:b/>
          <w:bCs/>
          <w:color w:val="2F5496" w:themeColor="accent1" w:themeShade="BF"/>
        </w:rPr>
        <w:t>A</w:t>
      </w:r>
      <w:r w:rsidRPr="00622570">
        <w:rPr>
          <w:rFonts w:ascii="Book Antiqua" w:hAnsi="Book Antiqua"/>
          <w:b/>
          <w:bCs/>
          <w:color w:val="2F5496" w:themeColor="accent1" w:themeShade="BF"/>
        </w:rPr>
        <w:t xml:space="preserve"> AL MATTINO</w:t>
      </w:r>
      <w:r>
        <w:rPr>
          <w:rFonts w:ascii="Book Antiqua" w:hAnsi="Book Antiqua"/>
          <w:b/>
          <w:bCs/>
          <w:color w:val="2F5496" w:themeColor="accent1" w:themeShade="BF"/>
        </w:rPr>
        <w:t xml:space="preserve"> (entro le ore 13.30)</w:t>
      </w:r>
    </w:p>
    <w:p w14:paraId="4E519C2D" w14:textId="77777777" w:rsidR="007C2CEB" w:rsidRPr="00C449FE" w:rsidRDefault="007C2CEB" w:rsidP="007C2CEB">
      <w:pPr>
        <w:jc w:val="both"/>
        <w:rPr>
          <w:rFonts w:ascii="Book Antiqua" w:hAnsi="Book Antiqua"/>
        </w:rPr>
      </w:pPr>
      <w:r w:rsidRPr="00850DEF">
        <w:rPr>
          <w:rFonts w:ascii="Book Antiqua" w:hAnsi="Book Antiqua"/>
        </w:rPr>
        <w:t xml:space="preserve">Il giorno precedente l'esame assumere </w:t>
      </w:r>
      <w:r w:rsidRPr="00C449FE">
        <w:rPr>
          <w:rFonts w:ascii="Book Antiqua" w:hAnsi="Book Antiqua"/>
        </w:rPr>
        <w:t xml:space="preserve">4 litri di </w:t>
      </w:r>
      <w:r w:rsidRPr="00850DEF">
        <w:rPr>
          <w:rFonts w:ascii="Book Antiqua" w:hAnsi="Book Antiqua"/>
          <w:b/>
          <w:bCs/>
        </w:rPr>
        <w:t>SELG-ESSE</w:t>
      </w:r>
      <w:r w:rsidRPr="00850DEF">
        <w:rPr>
          <w:rFonts w:ascii="Book Antiqua" w:hAnsi="Book Antiqua"/>
        </w:rPr>
        <w:t xml:space="preserve">, suddivisi nel seguente </w:t>
      </w:r>
      <w:r w:rsidRPr="00C449FE">
        <w:rPr>
          <w:rFonts w:ascii="Book Antiqua" w:hAnsi="Book Antiqua"/>
        </w:rPr>
        <w:t>modo:</w:t>
      </w:r>
    </w:p>
    <w:p w14:paraId="2BE15C3D" w14:textId="77777777" w:rsidR="007C2CEB" w:rsidRPr="00C449FE" w:rsidRDefault="007C2CEB" w:rsidP="007C2CEB">
      <w:pPr>
        <w:numPr>
          <w:ilvl w:val="0"/>
          <w:numId w:val="7"/>
        </w:numPr>
        <w:jc w:val="both"/>
        <w:rPr>
          <w:rFonts w:ascii="Book Antiqua" w:hAnsi="Book Antiqua"/>
        </w:rPr>
      </w:pPr>
      <w:r w:rsidRPr="00C449FE">
        <w:rPr>
          <w:rFonts w:ascii="Book Antiqua" w:hAnsi="Book Antiqua"/>
          <w:b/>
          <w:bCs/>
        </w:rPr>
        <w:t>dalle ore 15.00:</w:t>
      </w:r>
      <w:r w:rsidRPr="00C449FE">
        <w:rPr>
          <w:rFonts w:ascii="Book Antiqua" w:hAnsi="Book Antiqua"/>
        </w:rPr>
        <w:t xml:space="preserve"> bere 2 litri di soluzione, assumendo 1 litro nell'arco di circa 1 ora</w:t>
      </w:r>
      <w:r>
        <w:rPr>
          <w:rFonts w:ascii="Book Antiqua" w:hAnsi="Book Antiqua"/>
        </w:rPr>
        <w:t>.</w:t>
      </w:r>
    </w:p>
    <w:p w14:paraId="7F9C6D98" w14:textId="77777777" w:rsidR="007C2CEB" w:rsidRPr="00C449FE" w:rsidRDefault="007C2CEB" w:rsidP="007C2CEB">
      <w:pPr>
        <w:numPr>
          <w:ilvl w:val="0"/>
          <w:numId w:val="7"/>
        </w:numPr>
        <w:jc w:val="both"/>
        <w:rPr>
          <w:rFonts w:ascii="Book Antiqua" w:hAnsi="Book Antiqua"/>
        </w:rPr>
      </w:pPr>
      <w:r w:rsidRPr="00C449FE">
        <w:rPr>
          <w:rFonts w:ascii="Book Antiqua" w:hAnsi="Book Antiqua"/>
          <w:b/>
          <w:bCs/>
        </w:rPr>
        <w:t>dalle ore 19.00:</w:t>
      </w:r>
      <w:r w:rsidRPr="00C449FE">
        <w:rPr>
          <w:rFonts w:ascii="Book Antiqua" w:hAnsi="Book Antiqua"/>
        </w:rPr>
        <w:t xml:space="preserve"> bere i restanti 2 litri di soluzione, sempre assumendo 1 litro nell'arco di circa 1 ora.</w:t>
      </w:r>
    </w:p>
    <w:p w14:paraId="2F254D77" w14:textId="77777777" w:rsidR="007C2CEB" w:rsidRPr="00C449FE" w:rsidRDefault="007C2CEB" w:rsidP="007C2CEB">
      <w:pPr>
        <w:jc w:val="both"/>
        <w:rPr>
          <w:rFonts w:ascii="Book Antiqua" w:hAnsi="Book Antiqua"/>
        </w:rPr>
      </w:pPr>
      <w:r w:rsidRPr="00C449FE">
        <w:rPr>
          <w:rFonts w:ascii="Book Antiqua" w:hAnsi="Book Antiqua"/>
          <w:u w:val="single"/>
        </w:rPr>
        <w:t>Non</w:t>
      </w:r>
      <w:r w:rsidRPr="00C449FE">
        <w:rPr>
          <w:rFonts w:ascii="Book Antiqua" w:hAnsi="Book Antiqua"/>
        </w:rPr>
        <w:t xml:space="preserve"> assumere più liquidi dalle 4 ore precedenti l'esame.</w:t>
      </w:r>
    </w:p>
    <w:p w14:paraId="4519A1C7" w14:textId="77777777" w:rsidR="007C2CEB" w:rsidRPr="00371F10" w:rsidRDefault="007C2CEB" w:rsidP="007C2CEB">
      <w:pPr>
        <w:jc w:val="both"/>
        <w:rPr>
          <w:rFonts w:ascii="Book Antiqua" w:hAnsi="Book Antiqua"/>
          <w:b/>
          <w:bCs/>
        </w:rPr>
      </w:pPr>
    </w:p>
    <w:p w14:paraId="03601714" w14:textId="77777777" w:rsidR="007C2CEB" w:rsidRPr="00371F10" w:rsidRDefault="007C2CEB" w:rsidP="007C2CEB">
      <w:pPr>
        <w:jc w:val="both"/>
        <w:rPr>
          <w:rFonts w:ascii="Book Antiqua" w:hAnsi="Book Antiqua"/>
          <w:b/>
          <w:bCs/>
        </w:rPr>
      </w:pPr>
    </w:p>
    <w:p w14:paraId="18620E32" w14:textId="77777777" w:rsidR="007C2CEB" w:rsidRDefault="007C2CEB" w:rsidP="007C2CEB">
      <w:pPr>
        <w:jc w:val="both"/>
        <w:rPr>
          <w:rFonts w:ascii="Book Antiqua" w:hAnsi="Book Antiqua"/>
          <w:b/>
          <w:bCs/>
          <w:color w:val="2F5496" w:themeColor="accent1" w:themeShade="BF"/>
        </w:rPr>
      </w:pPr>
      <w:r>
        <w:rPr>
          <w:rFonts w:ascii="Book Antiqua" w:hAnsi="Book Antiqua"/>
          <w:b/>
          <w:bCs/>
          <w:color w:val="2F5496" w:themeColor="accent1" w:themeShade="BF"/>
        </w:rPr>
        <w:t>SE LA COLONSCOPIA VERRA’</w:t>
      </w:r>
      <w:r w:rsidRPr="00622570">
        <w:rPr>
          <w:rFonts w:ascii="Book Antiqua" w:hAnsi="Book Antiqua"/>
          <w:b/>
          <w:bCs/>
          <w:color w:val="2F5496" w:themeColor="accent1" w:themeShade="BF"/>
        </w:rPr>
        <w:t xml:space="preserve"> ESEGUIT</w:t>
      </w:r>
      <w:r>
        <w:rPr>
          <w:rFonts w:ascii="Book Antiqua" w:hAnsi="Book Antiqua"/>
          <w:b/>
          <w:bCs/>
          <w:color w:val="2F5496" w:themeColor="accent1" w:themeShade="BF"/>
        </w:rPr>
        <w:t>A</w:t>
      </w:r>
      <w:r w:rsidRPr="00622570">
        <w:rPr>
          <w:rFonts w:ascii="Book Antiqua" w:hAnsi="Book Antiqua"/>
          <w:b/>
          <w:bCs/>
          <w:color w:val="2F5496" w:themeColor="accent1" w:themeShade="BF"/>
        </w:rPr>
        <w:t xml:space="preserve"> </w:t>
      </w:r>
      <w:r>
        <w:rPr>
          <w:rFonts w:ascii="Book Antiqua" w:hAnsi="Book Antiqua"/>
          <w:b/>
          <w:bCs/>
          <w:color w:val="2F5496" w:themeColor="accent1" w:themeShade="BF"/>
        </w:rPr>
        <w:t>NEL POMERIGGIO (dopo le ore 14.00)</w:t>
      </w:r>
    </w:p>
    <w:p w14:paraId="04C742EC" w14:textId="77777777" w:rsidR="007C2CEB" w:rsidRPr="00C449FE" w:rsidRDefault="007C2CEB" w:rsidP="007C2CEB">
      <w:pPr>
        <w:jc w:val="both"/>
        <w:rPr>
          <w:rFonts w:ascii="Book Antiqua" w:hAnsi="Book Antiqua"/>
        </w:rPr>
      </w:pPr>
      <w:r w:rsidRPr="00C449FE">
        <w:rPr>
          <w:rFonts w:ascii="Book Antiqua" w:hAnsi="Book Antiqua"/>
        </w:rPr>
        <w:t>Il giorno precedente l'esame assumere 4 litri di SELG-ESSE, suddivisi nel seguente modo:</w:t>
      </w:r>
    </w:p>
    <w:p w14:paraId="6B5F1865" w14:textId="77777777" w:rsidR="007C2CEB" w:rsidRPr="00C449FE" w:rsidRDefault="007C2CEB" w:rsidP="007C2CEB">
      <w:pPr>
        <w:numPr>
          <w:ilvl w:val="0"/>
          <w:numId w:val="10"/>
        </w:numPr>
        <w:jc w:val="both"/>
        <w:rPr>
          <w:rFonts w:ascii="Book Antiqua" w:hAnsi="Book Antiqua"/>
        </w:rPr>
      </w:pPr>
      <w:r>
        <w:rPr>
          <w:rFonts w:ascii="Book Antiqua" w:hAnsi="Book Antiqua"/>
          <w:b/>
          <w:bCs/>
        </w:rPr>
        <w:t xml:space="preserve">dalle </w:t>
      </w:r>
      <w:r w:rsidRPr="00C449FE">
        <w:rPr>
          <w:rFonts w:ascii="Book Antiqua" w:hAnsi="Book Antiqua"/>
          <w:b/>
          <w:bCs/>
        </w:rPr>
        <w:t>ore 18.00:</w:t>
      </w:r>
      <w:r w:rsidRPr="00C449FE">
        <w:rPr>
          <w:rFonts w:ascii="Book Antiqua" w:hAnsi="Book Antiqua"/>
        </w:rPr>
        <w:t xml:space="preserve"> bere 2 litri di soluzione, assumendo 1 litro nell'arco di circa 1 ora.</w:t>
      </w:r>
    </w:p>
    <w:p w14:paraId="3A37D187" w14:textId="77777777" w:rsidR="007C2CEB" w:rsidRPr="00C449FE" w:rsidRDefault="007C2CEB" w:rsidP="007C2CEB">
      <w:pPr>
        <w:numPr>
          <w:ilvl w:val="0"/>
          <w:numId w:val="10"/>
        </w:numPr>
        <w:jc w:val="both"/>
        <w:rPr>
          <w:rFonts w:ascii="Book Antiqua" w:hAnsi="Book Antiqua"/>
        </w:rPr>
      </w:pPr>
      <w:r w:rsidRPr="00C449FE">
        <w:rPr>
          <w:rFonts w:ascii="Book Antiqua" w:hAnsi="Book Antiqua"/>
          <w:b/>
          <w:bCs/>
        </w:rPr>
        <w:t>La mattina dell'esame:</w:t>
      </w:r>
      <w:r w:rsidRPr="00C449FE">
        <w:rPr>
          <w:rFonts w:ascii="Book Antiqua" w:hAnsi="Book Antiqua"/>
        </w:rPr>
        <w:t xml:space="preserve"> bere i restanti 2 litri di soluzione, sempre assumendo 1 litro nell'arco di circa 1 ora, </w:t>
      </w:r>
      <w:r w:rsidRPr="00C449FE">
        <w:rPr>
          <w:rFonts w:ascii="Book Antiqua" w:hAnsi="Book Antiqua"/>
          <w:u w:val="single"/>
        </w:rPr>
        <w:t>concludendo l'assunzione almeno 6 ore prima dell'orario dell'appuntamento</w:t>
      </w:r>
      <w:r w:rsidRPr="00C449FE">
        <w:rPr>
          <w:rFonts w:ascii="Book Antiqua" w:hAnsi="Book Antiqua"/>
        </w:rPr>
        <w:t>.</w:t>
      </w:r>
    </w:p>
    <w:p w14:paraId="0A6E052F" w14:textId="77777777" w:rsidR="007C2CEB" w:rsidRPr="00C449FE" w:rsidRDefault="007C2CEB" w:rsidP="007C2CEB">
      <w:pPr>
        <w:jc w:val="both"/>
        <w:rPr>
          <w:rFonts w:ascii="Book Antiqua" w:hAnsi="Book Antiqua"/>
        </w:rPr>
      </w:pPr>
      <w:r w:rsidRPr="00C449FE">
        <w:rPr>
          <w:rFonts w:ascii="Book Antiqua" w:hAnsi="Book Antiqua"/>
        </w:rPr>
        <w:t>La mattina dell'esame è possibile fare una leggera colazione con tè e 2 fette biscottate.</w:t>
      </w:r>
    </w:p>
    <w:p w14:paraId="75649FD2" w14:textId="6A7B7818" w:rsidR="00E81C16" w:rsidRDefault="007C2CEB" w:rsidP="007C2CEB">
      <w:pPr>
        <w:jc w:val="both"/>
        <w:rPr>
          <w:rFonts w:ascii="Book Antiqua" w:hAnsi="Book Antiqua"/>
        </w:rPr>
      </w:pPr>
      <w:r w:rsidRPr="00C449FE">
        <w:rPr>
          <w:rFonts w:ascii="Book Antiqua" w:hAnsi="Book Antiqua"/>
          <w:u w:val="single"/>
        </w:rPr>
        <w:t>Non</w:t>
      </w:r>
      <w:r w:rsidRPr="00C449FE">
        <w:rPr>
          <w:rFonts w:ascii="Book Antiqua" w:hAnsi="Book Antiqua"/>
        </w:rPr>
        <w:t xml:space="preserve"> assumere più liquidi </w:t>
      </w:r>
      <w:r>
        <w:rPr>
          <w:rFonts w:ascii="Book Antiqua" w:hAnsi="Book Antiqua"/>
        </w:rPr>
        <w:t>dalle</w:t>
      </w:r>
      <w:r w:rsidRPr="00C449FE">
        <w:rPr>
          <w:rFonts w:ascii="Book Antiqua" w:hAnsi="Book Antiqua"/>
        </w:rPr>
        <w:t xml:space="preserve"> 4 ore precedenti l'esame.</w:t>
      </w:r>
    </w:p>
    <w:sectPr w:rsidR="00E81C16" w:rsidSect="004A06D4">
      <w:headerReference w:type="default" r:id="rId7"/>
      <w:footerReference w:type="default" r:id="rId8"/>
      <w:pgSz w:w="11908" w:h="16833"/>
      <w:pgMar w:top="1417" w:right="1134" w:bottom="1134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F1225" w14:textId="77777777" w:rsidR="000E21C7" w:rsidRDefault="000E21C7" w:rsidP="00E22C63">
      <w:pPr>
        <w:spacing w:after="0" w:line="240" w:lineRule="auto"/>
      </w:pPr>
      <w:r>
        <w:separator/>
      </w:r>
    </w:p>
  </w:endnote>
  <w:endnote w:type="continuationSeparator" w:id="0">
    <w:p w14:paraId="30BD2E75" w14:textId="77777777" w:rsidR="000E21C7" w:rsidRDefault="000E21C7" w:rsidP="00E22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CDB4" w14:textId="77777777" w:rsidR="00E22C63" w:rsidRDefault="00E22C63" w:rsidP="00E22C63">
    <w:pPr>
      <w:pStyle w:val="Pidipagina"/>
      <w:jc w:val="center"/>
    </w:pPr>
  </w:p>
  <w:p w14:paraId="06E38269" w14:textId="77777777" w:rsidR="00E22C63" w:rsidRDefault="00E22C63" w:rsidP="00E22C63">
    <w:pPr>
      <w:pStyle w:val="Pidipagina"/>
      <w:jc w:val="center"/>
    </w:pPr>
  </w:p>
  <w:p w14:paraId="1C29D138" w14:textId="3C7F9E2A" w:rsidR="00E22C63" w:rsidRDefault="00E22C63" w:rsidP="00E22C63">
    <w:pPr>
      <w:pStyle w:val="Pidipagina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3569D7CC" wp14:editId="38888AC5">
          <wp:extent cx="1752600" cy="561975"/>
          <wp:effectExtent l="0" t="0" r="0" b="9525"/>
          <wp:docPr id="165864258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0FDA4" w14:textId="77777777" w:rsidR="000E21C7" w:rsidRDefault="000E21C7" w:rsidP="00E22C63">
      <w:pPr>
        <w:spacing w:after="0" w:line="240" w:lineRule="auto"/>
      </w:pPr>
      <w:r>
        <w:separator/>
      </w:r>
    </w:p>
  </w:footnote>
  <w:footnote w:type="continuationSeparator" w:id="0">
    <w:p w14:paraId="5BD960F7" w14:textId="77777777" w:rsidR="000E21C7" w:rsidRDefault="000E21C7" w:rsidP="00E22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4F11E" w14:textId="3AF2F186" w:rsidR="00E22C63" w:rsidRDefault="00E22C63" w:rsidP="00E22C63">
    <w:pPr>
      <w:pStyle w:val="Intestazione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152866EB" wp14:editId="4A00F28D">
          <wp:extent cx="2470605" cy="866775"/>
          <wp:effectExtent l="0" t="0" r="6350" b="0"/>
          <wp:docPr id="143264657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9091" cy="8767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115C3A" w14:textId="77777777" w:rsidR="00E22C63" w:rsidRDefault="00E22C63" w:rsidP="00E22C63">
    <w:pPr>
      <w:pStyle w:val="Intestazione"/>
      <w:jc w:val="center"/>
    </w:pPr>
  </w:p>
  <w:p w14:paraId="651C28F8" w14:textId="77777777" w:rsidR="00E22C63" w:rsidRDefault="00E22C63" w:rsidP="00E22C6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80875"/>
    <w:multiLevelType w:val="multilevel"/>
    <w:tmpl w:val="4588C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3B08A9"/>
    <w:multiLevelType w:val="hybridMultilevel"/>
    <w:tmpl w:val="6D12BD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3FF4AAE"/>
    <w:multiLevelType w:val="hybridMultilevel"/>
    <w:tmpl w:val="97B6CC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63C47"/>
    <w:multiLevelType w:val="multilevel"/>
    <w:tmpl w:val="674C5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C126CA"/>
    <w:multiLevelType w:val="multilevel"/>
    <w:tmpl w:val="B9A0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AC4962"/>
    <w:multiLevelType w:val="hybridMultilevel"/>
    <w:tmpl w:val="06C617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312F3"/>
    <w:multiLevelType w:val="hybridMultilevel"/>
    <w:tmpl w:val="6DF0E97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924130"/>
    <w:multiLevelType w:val="multilevel"/>
    <w:tmpl w:val="1DC45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10521D"/>
    <w:multiLevelType w:val="hybridMultilevel"/>
    <w:tmpl w:val="BFE6529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7DE59F2"/>
    <w:multiLevelType w:val="multilevel"/>
    <w:tmpl w:val="C8CA6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8196714">
    <w:abstractNumId w:val="1"/>
  </w:num>
  <w:num w:numId="2" w16cid:durableId="402681975">
    <w:abstractNumId w:val="2"/>
  </w:num>
  <w:num w:numId="3" w16cid:durableId="215046095">
    <w:abstractNumId w:val="6"/>
  </w:num>
  <w:num w:numId="4" w16cid:durableId="729888770">
    <w:abstractNumId w:val="5"/>
  </w:num>
  <w:num w:numId="5" w16cid:durableId="760953905">
    <w:abstractNumId w:val="8"/>
  </w:num>
  <w:num w:numId="6" w16cid:durableId="1244293001">
    <w:abstractNumId w:val="4"/>
  </w:num>
  <w:num w:numId="7" w16cid:durableId="1058019751">
    <w:abstractNumId w:val="9"/>
  </w:num>
  <w:num w:numId="8" w16cid:durableId="1331980377">
    <w:abstractNumId w:val="3"/>
  </w:num>
  <w:num w:numId="9" w16cid:durableId="705981301">
    <w:abstractNumId w:val="0"/>
  </w:num>
  <w:num w:numId="10" w16cid:durableId="20879227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522"/>
    <w:rsid w:val="0002708D"/>
    <w:rsid w:val="00092A13"/>
    <w:rsid w:val="000E21C7"/>
    <w:rsid w:val="00105E66"/>
    <w:rsid w:val="001E2FF7"/>
    <w:rsid w:val="0029026B"/>
    <w:rsid w:val="002C5130"/>
    <w:rsid w:val="002F2B5F"/>
    <w:rsid w:val="00465B21"/>
    <w:rsid w:val="004700DC"/>
    <w:rsid w:val="00490CCF"/>
    <w:rsid w:val="004A06D4"/>
    <w:rsid w:val="005866F8"/>
    <w:rsid w:val="005A4677"/>
    <w:rsid w:val="005D1E9A"/>
    <w:rsid w:val="00620311"/>
    <w:rsid w:val="0065181A"/>
    <w:rsid w:val="00674A5E"/>
    <w:rsid w:val="00740109"/>
    <w:rsid w:val="007C2CEB"/>
    <w:rsid w:val="00803F41"/>
    <w:rsid w:val="008B202C"/>
    <w:rsid w:val="008F7E96"/>
    <w:rsid w:val="00914EA5"/>
    <w:rsid w:val="009E426C"/>
    <w:rsid w:val="00A126C5"/>
    <w:rsid w:val="00A327CE"/>
    <w:rsid w:val="00A6460E"/>
    <w:rsid w:val="00A947B0"/>
    <w:rsid w:val="00B05D45"/>
    <w:rsid w:val="00B7595E"/>
    <w:rsid w:val="00BC1EEC"/>
    <w:rsid w:val="00CA67BA"/>
    <w:rsid w:val="00CD3522"/>
    <w:rsid w:val="00D21DFB"/>
    <w:rsid w:val="00D74607"/>
    <w:rsid w:val="00E22C63"/>
    <w:rsid w:val="00E81C16"/>
    <w:rsid w:val="00EE1734"/>
    <w:rsid w:val="00EE54E9"/>
    <w:rsid w:val="00F0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88ABF"/>
  <w15:chartTrackingRefBased/>
  <w15:docId w15:val="{2D6C1289-9E1E-4EF5-AB17-A28EBC150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2CEB"/>
  </w:style>
  <w:style w:type="paragraph" w:styleId="Titolo1">
    <w:name w:val="heading 1"/>
    <w:basedOn w:val="Normale"/>
    <w:next w:val="Normale"/>
    <w:link w:val="Titolo1Carattere"/>
    <w:uiPriority w:val="9"/>
    <w:qFormat/>
    <w:rsid w:val="00CD3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3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3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3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3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3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3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3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3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3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3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3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352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352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35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35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35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35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3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3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3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3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3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35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35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352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3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352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352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22C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2C63"/>
  </w:style>
  <w:style w:type="paragraph" w:styleId="Pidipagina">
    <w:name w:val="footer"/>
    <w:basedOn w:val="Normale"/>
    <w:link w:val="PidipaginaCarattere"/>
    <w:uiPriority w:val="99"/>
    <w:unhideWhenUsed/>
    <w:rsid w:val="00E22C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2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Lucisano</dc:creator>
  <cp:keywords/>
  <dc:description/>
  <cp:lastModifiedBy>Lidia Lucisano</cp:lastModifiedBy>
  <cp:revision>9</cp:revision>
  <cp:lastPrinted>2026-08-14T12:20:00Z</cp:lastPrinted>
  <dcterms:created xsi:type="dcterms:W3CDTF">2026-07-14T13:13:00Z</dcterms:created>
  <dcterms:modified xsi:type="dcterms:W3CDTF">2026-08-14T12:20:00Z</dcterms:modified>
</cp:coreProperties>
</file>